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宋体" w:hAnsi="宋体" w:eastAsia="宋体" w:cs="宋体"/>
          <w:b/>
          <w:sz w:val="72"/>
          <w:szCs w:val="72"/>
          <w:lang w:eastAsia="zh-CN"/>
        </w:rPr>
      </w:pPr>
    </w:p>
    <w:p>
      <w:pPr>
        <w:spacing w:line="360" w:lineRule="auto"/>
        <w:jc w:val="center"/>
        <w:rPr>
          <w:rFonts w:hint="eastAsia" w:ascii="宋体" w:hAnsi="宋体" w:eastAsia="宋体" w:cs="宋体"/>
          <w:b/>
          <w:sz w:val="72"/>
          <w:szCs w:val="72"/>
          <w:lang w:eastAsia="zh-CN"/>
        </w:rPr>
      </w:pPr>
      <w:r>
        <w:rPr>
          <w:rFonts w:hint="eastAsia" w:ascii="宋体" w:hAnsi="宋体" w:eastAsia="宋体" w:cs="宋体"/>
          <w:b/>
          <w:sz w:val="72"/>
          <w:szCs w:val="72"/>
          <w:lang w:eastAsia="zh-CN"/>
        </w:rPr>
        <w:t>福建省</w:t>
      </w:r>
      <w:r>
        <w:rPr>
          <w:rFonts w:hint="eastAsia" w:ascii="宋体" w:hAnsi="宋体" w:eastAsia="宋体" w:cs="宋体"/>
          <w:b/>
          <w:sz w:val="72"/>
          <w:szCs w:val="72"/>
          <w:lang w:val="en-US" w:eastAsia="zh-CN"/>
        </w:rPr>
        <w:t>龙岩</w:t>
      </w:r>
      <w:r>
        <w:rPr>
          <w:rFonts w:hint="eastAsia" w:ascii="宋体" w:hAnsi="宋体" w:eastAsia="宋体" w:cs="宋体"/>
          <w:b/>
          <w:sz w:val="72"/>
          <w:szCs w:val="72"/>
          <w:lang w:eastAsia="zh-CN"/>
        </w:rPr>
        <w:t>监狱</w:t>
      </w:r>
    </w:p>
    <w:p>
      <w:pPr>
        <w:spacing w:line="360" w:lineRule="auto"/>
        <w:jc w:val="center"/>
        <w:rPr>
          <w:rFonts w:hint="eastAsia" w:ascii="宋体" w:hAnsi="宋体" w:eastAsia="宋体" w:cs="宋体"/>
          <w:b/>
          <w:sz w:val="72"/>
          <w:szCs w:val="72"/>
        </w:rPr>
      </w:pPr>
      <w:r>
        <w:rPr>
          <w:rFonts w:hint="eastAsia" w:ascii="宋体" w:hAnsi="宋体" w:eastAsia="宋体" w:cs="宋体"/>
          <w:b/>
          <w:sz w:val="52"/>
          <w:szCs w:val="52"/>
        </w:rPr>
        <w:t>网上竞价文件</w:t>
      </w:r>
    </w:p>
    <w:p>
      <w:pPr>
        <w:pStyle w:val="15"/>
        <w:rPr>
          <w:rFonts w:hint="eastAsia" w:ascii="宋体" w:hAnsi="宋体" w:eastAsia="宋体" w:cs="宋体"/>
        </w:rPr>
      </w:pPr>
    </w:p>
    <w:p>
      <w:pPr>
        <w:pStyle w:val="10"/>
        <w:spacing w:line="0" w:lineRule="atLeast"/>
        <w:rPr>
          <w:rFonts w:hint="eastAsia" w:ascii="宋体" w:hAnsi="宋体" w:eastAsia="宋体" w:cs="宋体"/>
          <w:b/>
          <w:sz w:val="32"/>
        </w:rPr>
      </w:pPr>
    </w:p>
    <w:p>
      <w:pPr>
        <w:pStyle w:val="10"/>
        <w:spacing w:line="400" w:lineRule="exact"/>
        <w:rPr>
          <w:rFonts w:hint="eastAsia" w:ascii="宋体" w:hAnsi="宋体" w:eastAsia="宋体" w:cs="宋体"/>
          <w:b/>
          <w:sz w:val="36"/>
        </w:rPr>
      </w:pPr>
    </w:p>
    <w:p>
      <w:pPr>
        <w:pStyle w:val="10"/>
        <w:spacing w:line="400" w:lineRule="exact"/>
        <w:rPr>
          <w:rFonts w:hint="eastAsia" w:ascii="宋体" w:hAnsi="宋体" w:eastAsia="宋体" w:cs="宋体"/>
          <w:b/>
          <w:sz w:val="36"/>
        </w:rPr>
      </w:pPr>
    </w:p>
    <w:p>
      <w:pPr>
        <w:pStyle w:val="10"/>
        <w:spacing w:line="400" w:lineRule="exact"/>
        <w:rPr>
          <w:rFonts w:hint="eastAsia" w:ascii="宋体" w:hAnsi="宋体" w:eastAsia="宋体" w:cs="宋体"/>
          <w:b/>
          <w:sz w:val="36"/>
        </w:rPr>
      </w:pPr>
    </w:p>
    <w:p>
      <w:pPr>
        <w:pStyle w:val="10"/>
        <w:spacing w:line="400" w:lineRule="exact"/>
        <w:rPr>
          <w:rFonts w:hint="eastAsia" w:ascii="宋体" w:hAnsi="宋体" w:eastAsia="宋体" w:cs="宋体"/>
          <w:b/>
          <w:sz w:val="36"/>
        </w:rPr>
      </w:pPr>
    </w:p>
    <w:p>
      <w:pPr>
        <w:pStyle w:val="10"/>
        <w:spacing w:line="400" w:lineRule="exact"/>
        <w:rPr>
          <w:rFonts w:hint="eastAsia" w:ascii="宋体" w:hAnsi="宋体" w:eastAsia="宋体" w:cs="宋体"/>
          <w:b/>
          <w:sz w:val="36"/>
        </w:rPr>
      </w:pPr>
    </w:p>
    <w:p>
      <w:pPr>
        <w:pStyle w:val="10"/>
        <w:spacing w:line="360" w:lineRule="auto"/>
        <w:ind w:firstLine="964" w:firstLineChars="3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rPr>
        <w:t>项目编号：</w:t>
      </w:r>
      <w:r>
        <w:rPr>
          <w:rFonts w:hint="eastAsia" w:ascii="宋体" w:hAnsi="宋体" w:eastAsia="宋体" w:cs="宋体"/>
          <w:b/>
          <w:bCs w:val="0"/>
          <w:sz w:val="32"/>
          <w:szCs w:val="32"/>
          <w:lang w:eastAsia="zh-CN"/>
        </w:rPr>
        <w:t>鑫达岩字招（2026）063号</w:t>
      </w:r>
    </w:p>
    <w:p>
      <w:pPr>
        <w:spacing w:line="360" w:lineRule="auto"/>
        <w:ind w:firstLine="964" w:firstLineChars="300"/>
        <w:jc w:val="both"/>
        <w:rPr>
          <w:rFonts w:hint="eastAsia" w:ascii="宋体" w:hAnsi="宋体" w:eastAsia="宋体" w:cs="宋体"/>
          <w:b/>
          <w:bCs w:val="0"/>
          <w:sz w:val="32"/>
          <w:szCs w:val="32"/>
          <w:u w:val="single"/>
          <w:lang w:eastAsia="zh-CN"/>
        </w:rPr>
      </w:pPr>
      <w:r>
        <w:rPr>
          <w:rFonts w:hint="eastAsia" w:ascii="宋体" w:hAnsi="宋体" w:eastAsia="宋体" w:cs="宋体"/>
          <w:b/>
          <w:bCs w:val="0"/>
          <w:sz w:val="32"/>
          <w:szCs w:val="32"/>
        </w:rPr>
        <w:t>项目名称：</w:t>
      </w:r>
      <w:r>
        <w:rPr>
          <w:rFonts w:hint="eastAsia" w:ascii="宋体" w:hAnsi="宋体" w:eastAsia="宋体" w:cs="宋体"/>
          <w:b/>
          <w:bCs w:val="0"/>
          <w:sz w:val="32"/>
          <w:szCs w:val="32"/>
          <w:lang w:val="zh-CN" w:eastAsia="zh-CN"/>
        </w:rPr>
        <w:t>福建省龙岩监狱监内食堂蔬菜配送服务采购项目</w:t>
      </w:r>
    </w:p>
    <w:p>
      <w:pPr>
        <w:pStyle w:val="10"/>
        <w:spacing w:line="360" w:lineRule="auto"/>
        <w:ind w:firstLine="964" w:firstLineChars="300"/>
        <w:rPr>
          <w:rFonts w:hint="eastAsia" w:ascii="宋体" w:hAnsi="宋体" w:eastAsia="宋体" w:cs="宋体"/>
          <w:b/>
          <w:bCs w:val="0"/>
          <w:sz w:val="32"/>
          <w:szCs w:val="32"/>
        </w:rPr>
      </w:pPr>
      <w:r>
        <w:rPr>
          <w:rFonts w:hint="eastAsia" w:ascii="宋体" w:hAnsi="宋体" w:eastAsia="宋体" w:cs="宋体"/>
          <w:b/>
          <w:bCs w:val="0"/>
          <w:sz w:val="32"/>
          <w:szCs w:val="32"/>
        </w:rPr>
        <w:t>采</w:t>
      </w:r>
      <w:r>
        <w:rPr>
          <w:rFonts w:hint="eastAsia" w:ascii="宋体" w:hAnsi="宋体" w:eastAsia="宋体" w:cs="宋体"/>
          <w:b/>
          <w:bCs w:val="0"/>
          <w:sz w:val="32"/>
          <w:szCs w:val="32"/>
          <w:lang w:val="en-US" w:eastAsia="zh-CN"/>
        </w:rPr>
        <w:t xml:space="preserve"> </w:t>
      </w:r>
      <w:r>
        <w:rPr>
          <w:rFonts w:hint="eastAsia" w:ascii="宋体" w:hAnsi="宋体" w:eastAsia="宋体" w:cs="宋体"/>
          <w:b/>
          <w:bCs w:val="0"/>
          <w:sz w:val="32"/>
          <w:szCs w:val="32"/>
        </w:rPr>
        <w:t>购</w:t>
      </w:r>
      <w:r>
        <w:rPr>
          <w:rFonts w:hint="eastAsia" w:ascii="宋体" w:hAnsi="宋体" w:eastAsia="宋体" w:cs="宋体"/>
          <w:b/>
          <w:bCs w:val="0"/>
          <w:sz w:val="32"/>
          <w:szCs w:val="32"/>
          <w:lang w:val="en-US" w:eastAsia="zh-CN"/>
        </w:rPr>
        <w:t xml:space="preserve"> </w:t>
      </w:r>
      <w:r>
        <w:rPr>
          <w:rFonts w:hint="eastAsia" w:ascii="宋体" w:hAnsi="宋体" w:eastAsia="宋体" w:cs="宋体"/>
          <w:b/>
          <w:bCs w:val="0"/>
          <w:sz w:val="32"/>
          <w:szCs w:val="32"/>
        </w:rPr>
        <w:t>人：福建省</w:t>
      </w:r>
      <w:r>
        <w:rPr>
          <w:rFonts w:hint="eastAsia" w:ascii="宋体" w:hAnsi="宋体" w:eastAsia="宋体" w:cs="宋体"/>
          <w:b/>
          <w:bCs w:val="0"/>
          <w:sz w:val="32"/>
          <w:szCs w:val="32"/>
          <w:lang w:val="en-US" w:eastAsia="zh-CN"/>
        </w:rPr>
        <w:t>龙岩</w:t>
      </w:r>
      <w:r>
        <w:rPr>
          <w:rFonts w:hint="eastAsia" w:ascii="宋体" w:hAnsi="宋体" w:eastAsia="宋体" w:cs="宋体"/>
          <w:b/>
          <w:bCs w:val="0"/>
          <w:sz w:val="32"/>
          <w:szCs w:val="32"/>
        </w:rPr>
        <w:t>监狱</w:t>
      </w:r>
    </w:p>
    <w:p>
      <w:pPr>
        <w:spacing w:line="500" w:lineRule="exact"/>
        <w:rPr>
          <w:rFonts w:hint="eastAsia" w:ascii="宋体" w:hAnsi="宋体" w:eastAsia="宋体" w:cs="宋体"/>
          <w:b/>
          <w:sz w:val="48"/>
        </w:rPr>
      </w:pPr>
    </w:p>
    <w:p>
      <w:pPr>
        <w:rPr>
          <w:rFonts w:hint="eastAsia" w:ascii="宋体" w:hAnsi="宋体" w:eastAsia="宋体" w:cs="宋体"/>
        </w:rPr>
      </w:pPr>
    </w:p>
    <w:p>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龙岩市鑫达工程管理有限公司</w:t>
      </w:r>
    </w:p>
    <w:p>
      <w:pPr>
        <w:spacing w:line="500" w:lineRule="exact"/>
        <w:jc w:val="center"/>
        <w:rPr>
          <w:rFonts w:hint="eastAsia" w:ascii="宋体" w:hAnsi="宋体" w:eastAsia="宋体" w:cs="宋体"/>
          <w:b/>
          <w:sz w:val="32"/>
          <w:szCs w:val="32"/>
          <w:lang w:val="en-US" w:eastAsia="zh-CN"/>
        </w:rPr>
      </w:pPr>
      <w:r>
        <w:rPr>
          <w:rFonts w:hint="eastAsia" w:ascii="宋体" w:hAnsi="宋体" w:eastAsia="宋体" w:cs="宋体"/>
          <w:b/>
          <w:sz w:val="32"/>
          <w:szCs w:val="32"/>
        </w:rPr>
        <w:t>二〇二</w:t>
      </w:r>
      <w:r>
        <w:rPr>
          <w:rFonts w:hint="eastAsia" w:ascii="宋体" w:hAnsi="宋体" w:eastAsia="宋体" w:cs="宋体"/>
          <w:b/>
          <w:sz w:val="32"/>
          <w:szCs w:val="32"/>
          <w:lang w:val="en-US" w:eastAsia="zh-CN"/>
        </w:rPr>
        <w:t>六</w:t>
      </w:r>
      <w:r>
        <w:rPr>
          <w:rFonts w:hint="eastAsia" w:ascii="宋体" w:hAnsi="宋体" w:eastAsia="宋体" w:cs="宋体"/>
          <w:b/>
          <w:sz w:val="32"/>
          <w:szCs w:val="32"/>
        </w:rPr>
        <w:t>年</w:t>
      </w:r>
      <w:r>
        <w:rPr>
          <w:rFonts w:hint="eastAsia" w:ascii="宋体" w:hAnsi="宋体" w:eastAsia="宋体" w:cs="宋体"/>
          <w:b/>
          <w:sz w:val="32"/>
          <w:szCs w:val="32"/>
          <w:lang w:val="en-US" w:eastAsia="zh-CN"/>
        </w:rPr>
        <w:t>八月</w:t>
      </w:r>
    </w:p>
    <w:p>
      <w:pPr>
        <w:pStyle w:val="2"/>
        <w:rPr>
          <w:rFonts w:hint="eastAsia"/>
          <w:lang w:val="en-US"/>
        </w:rPr>
      </w:pPr>
    </w:p>
    <w:p>
      <w:pPr>
        <w:widowControl/>
        <w:spacing w:line="360" w:lineRule="auto"/>
        <w:ind w:firstLine="643" w:firstLineChars="200"/>
        <w:jc w:val="center"/>
        <w:rPr>
          <w:rFonts w:hint="eastAsia" w:ascii="宋体" w:hAnsi="宋体" w:eastAsia="宋体" w:cs="宋体"/>
          <w:b/>
          <w:bCs/>
          <w:kern w:val="0"/>
          <w:sz w:val="32"/>
          <w:szCs w:val="32"/>
        </w:rPr>
      </w:pPr>
      <w:r>
        <w:rPr>
          <w:rFonts w:hint="eastAsia" w:ascii="宋体" w:hAnsi="宋体" w:eastAsia="宋体" w:cs="宋体"/>
          <w:b/>
          <w:bCs/>
          <w:kern w:val="0"/>
          <w:sz w:val="32"/>
          <w:szCs w:val="32"/>
        </w:rPr>
        <w:t xml:space="preserve">第一章 </w:t>
      </w:r>
      <w:r>
        <w:rPr>
          <w:rFonts w:hint="eastAsia" w:ascii="宋体" w:hAnsi="宋体" w:eastAsia="宋体" w:cs="宋体"/>
          <w:b/>
          <w:bCs/>
          <w:kern w:val="0"/>
          <w:sz w:val="32"/>
          <w:szCs w:val="32"/>
          <w:lang w:eastAsia="zh-CN"/>
        </w:rPr>
        <w:t>网上</w:t>
      </w:r>
      <w:r>
        <w:rPr>
          <w:rFonts w:hint="eastAsia" w:ascii="宋体" w:hAnsi="宋体" w:eastAsia="宋体" w:cs="宋体"/>
          <w:b/>
          <w:bCs/>
          <w:kern w:val="0"/>
          <w:sz w:val="32"/>
          <w:szCs w:val="32"/>
        </w:rPr>
        <w:t>竞价邀请</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lang w:eastAsia="zh-CN"/>
        </w:rPr>
        <w:t>龙岩市鑫达工程管理有限公司</w:t>
      </w:r>
      <w:r>
        <w:rPr>
          <w:rFonts w:hint="eastAsia" w:ascii="宋体" w:hAnsi="宋体" w:eastAsia="宋体" w:cs="宋体"/>
          <w:kern w:val="0"/>
          <w:sz w:val="24"/>
        </w:rPr>
        <w:t>受</w:t>
      </w:r>
      <w:r>
        <w:rPr>
          <w:rFonts w:hint="eastAsia" w:ascii="宋体" w:hAnsi="宋体" w:eastAsia="宋体" w:cs="宋体"/>
          <w:kern w:val="0"/>
          <w:sz w:val="24"/>
          <w:u w:val="single"/>
        </w:rPr>
        <w:t>福建省</w:t>
      </w:r>
      <w:r>
        <w:rPr>
          <w:rFonts w:hint="eastAsia" w:ascii="宋体" w:hAnsi="宋体" w:eastAsia="宋体" w:cs="宋体"/>
          <w:kern w:val="0"/>
          <w:sz w:val="24"/>
          <w:u w:val="single"/>
          <w:lang w:val="en-US" w:eastAsia="zh-CN"/>
        </w:rPr>
        <w:t>龙岩</w:t>
      </w:r>
      <w:r>
        <w:rPr>
          <w:rFonts w:hint="eastAsia" w:ascii="宋体" w:hAnsi="宋体" w:eastAsia="宋体" w:cs="宋体"/>
          <w:kern w:val="0"/>
          <w:sz w:val="24"/>
          <w:u w:val="single"/>
        </w:rPr>
        <w:t>监狱</w:t>
      </w:r>
      <w:r>
        <w:rPr>
          <w:rFonts w:hint="eastAsia" w:ascii="宋体" w:hAnsi="宋体" w:eastAsia="宋体" w:cs="宋体"/>
          <w:bCs/>
          <w:kern w:val="0"/>
          <w:sz w:val="24"/>
        </w:rPr>
        <w:t>的</w:t>
      </w:r>
      <w:r>
        <w:rPr>
          <w:rFonts w:hint="eastAsia" w:ascii="宋体" w:hAnsi="宋体" w:eastAsia="宋体" w:cs="宋体"/>
          <w:kern w:val="0"/>
          <w:sz w:val="24"/>
        </w:rPr>
        <w:t>委托，现通过网上竞价的方式选择</w:t>
      </w:r>
      <w:r>
        <w:rPr>
          <w:rFonts w:hint="eastAsia" w:ascii="宋体" w:hAnsi="宋体" w:eastAsia="宋体" w:cs="宋体"/>
          <w:kern w:val="0"/>
          <w:sz w:val="24"/>
          <w:u w:val="single"/>
          <w:lang w:val="zh-CN" w:eastAsia="zh-CN"/>
        </w:rPr>
        <w:t>福建省龙岩监狱监内食堂蔬菜配送服务采购项目</w:t>
      </w:r>
      <w:r>
        <w:rPr>
          <w:rFonts w:hint="eastAsia" w:ascii="宋体" w:hAnsi="宋体" w:eastAsia="宋体" w:cs="宋体"/>
          <w:kern w:val="0"/>
          <w:sz w:val="24"/>
        </w:rPr>
        <w:t>的成交供应商。现邀请合格的供应商对</w:t>
      </w:r>
      <w:r>
        <w:rPr>
          <w:rFonts w:hint="eastAsia" w:ascii="宋体" w:hAnsi="宋体" w:eastAsia="宋体" w:cs="宋体"/>
          <w:sz w:val="24"/>
        </w:rPr>
        <w:t>本项目进行网</w:t>
      </w:r>
      <w:r>
        <w:rPr>
          <w:rFonts w:hint="eastAsia" w:ascii="宋体" w:hAnsi="宋体" w:eastAsia="宋体" w:cs="宋体"/>
          <w:kern w:val="0"/>
          <w:sz w:val="24"/>
        </w:rPr>
        <w:t>上竞价。</w:t>
      </w:r>
    </w:p>
    <w:p>
      <w:pPr>
        <w:keepNext w:val="0"/>
        <w:keepLines w:val="0"/>
        <w:pageBreakBefore w:val="0"/>
        <w:widowControl/>
        <w:kinsoku/>
        <w:wordWrap/>
        <w:overflowPunct/>
        <w:topLinePunct w:val="0"/>
        <w:autoSpaceDE/>
        <w:autoSpaceDN/>
        <w:bidi w:val="0"/>
        <w:spacing w:line="240" w:lineRule="auto"/>
        <w:ind w:firstLine="482" w:firstLineChars="200"/>
        <w:jc w:val="left"/>
        <w:rPr>
          <w:rFonts w:hint="eastAsia" w:ascii="宋体" w:hAnsi="宋体" w:eastAsia="宋体" w:cs="宋体"/>
          <w:b/>
          <w:bCs/>
          <w:sz w:val="24"/>
          <w:lang w:val="en-US" w:eastAsia="zh-CN"/>
        </w:rPr>
      </w:pPr>
      <w:r>
        <w:rPr>
          <w:rFonts w:hint="eastAsia" w:ascii="宋体" w:hAnsi="宋体" w:eastAsia="宋体" w:cs="宋体"/>
          <w:b/>
          <w:bCs/>
          <w:kern w:val="0"/>
          <w:sz w:val="24"/>
          <w:lang w:val="en-US" w:eastAsia="zh-CN"/>
        </w:rPr>
        <w:t>1.</w:t>
      </w:r>
      <w:r>
        <w:rPr>
          <w:rFonts w:hint="eastAsia" w:ascii="宋体" w:hAnsi="宋体" w:eastAsia="宋体" w:cs="宋体"/>
          <w:b/>
          <w:bCs/>
          <w:kern w:val="0"/>
          <w:sz w:val="24"/>
        </w:rPr>
        <w:t xml:space="preserve">项目编号： </w:t>
      </w:r>
      <w:r>
        <w:rPr>
          <w:rFonts w:hint="eastAsia" w:ascii="宋体" w:hAnsi="宋体" w:eastAsia="宋体" w:cs="宋体"/>
          <w:b/>
          <w:bCs/>
          <w:kern w:val="0"/>
          <w:sz w:val="24"/>
          <w:lang w:eastAsia="zh-CN"/>
        </w:rPr>
        <w:t>鑫达岩字招（2026）063号</w:t>
      </w:r>
    </w:p>
    <w:p>
      <w:pPr>
        <w:keepNext w:val="0"/>
        <w:keepLines w:val="0"/>
        <w:pageBreakBefore w:val="0"/>
        <w:widowControl/>
        <w:kinsoku/>
        <w:wordWrap/>
        <w:overflowPunct/>
        <w:topLinePunct w:val="0"/>
        <w:autoSpaceDE/>
        <w:autoSpaceDN/>
        <w:bidi w:val="0"/>
        <w:spacing w:line="240" w:lineRule="auto"/>
        <w:ind w:firstLine="482" w:firstLineChars="200"/>
        <w:jc w:val="left"/>
        <w:rPr>
          <w:rFonts w:hint="eastAsia" w:ascii="宋体" w:hAnsi="宋体" w:eastAsia="宋体" w:cs="宋体"/>
          <w:b/>
          <w:bCs/>
          <w:sz w:val="24"/>
          <w:lang w:eastAsia="zh-CN"/>
        </w:rPr>
      </w:pPr>
      <w:r>
        <w:rPr>
          <w:rFonts w:hint="eastAsia" w:ascii="宋体" w:hAnsi="宋体" w:eastAsia="宋体" w:cs="宋体"/>
          <w:b/>
          <w:bCs/>
          <w:kern w:val="0"/>
          <w:sz w:val="24"/>
          <w:lang w:val="en-US" w:eastAsia="zh-CN"/>
        </w:rPr>
        <w:t>2.</w:t>
      </w:r>
      <w:r>
        <w:rPr>
          <w:rFonts w:hint="eastAsia" w:ascii="宋体" w:hAnsi="宋体" w:eastAsia="宋体" w:cs="宋体"/>
          <w:b/>
          <w:bCs/>
          <w:kern w:val="0"/>
          <w:sz w:val="24"/>
        </w:rPr>
        <w:t>项目名称：</w:t>
      </w:r>
      <w:r>
        <w:rPr>
          <w:rFonts w:hint="eastAsia" w:ascii="宋体" w:hAnsi="宋体" w:eastAsia="宋体" w:cs="宋体"/>
          <w:b/>
          <w:bCs/>
          <w:sz w:val="24"/>
        </w:rPr>
        <w:t xml:space="preserve"> </w:t>
      </w:r>
      <w:r>
        <w:rPr>
          <w:rFonts w:hint="eastAsia" w:ascii="宋体" w:hAnsi="宋体" w:eastAsia="宋体" w:cs="宋体"/>
          <w:b/>
          <w:bCs/>
          <w:kern w:val="0"/>
          <w:sz w:val="24"/>
          <w:u w:val="none"/>
          <w:lang w:val="zh-CN" w:eastAsia="zh-CN"/>
        </w:rPr>
        <w:t>福建省龙岩监狱监内食堂蔬菜配送服务采购项目</w:t>
      </w:r>
    </w:p>
    <w:p>
      <w:pPr>
        <w:keepNext w:val="0"/>
        <w:keepLines w:val="0"/>
        <w:pageBreakBefore w:val="0"/>
        <w:widowControl/>
        <w:kinsoku/>
        <w:wordWrap/>
        <w:overflowPunct/>
        <w:topLinePunct w:val="0"/>
        <w:autoSpaceDE/>
        <w:autoSpaceDN/>
        <w:bidi w:val="0"/>
        <w:spacing w:line="240" w:lineRule="auto"/>
        <w:ind w:firstLine="482" w:firstLineChars="200"/>
        <w:jc w:val="left"/>
        <w:rPr>
          <w:rFonts w:hint="eastAsia" w:ascii="宋体" w:hAnsi="宋体" w:eastAsia="宋体" w:cs="宋体"/>
          <w:b/>
          <w:kern w:val="0"/>
          <w:sz w:val="24"/>
        </w:rPr>
      </w:pPr>
      <w:r>
        <w:rPr>
          <w:rFonts w:hint="eastAsia" w:ascii="宋体" w:hAnsi="宋体" w:eastAsia="宋体" w:cs="宋体"/>
          <w:b/>
          <w:sz w:val="24"/>
          <w:lang w:val="en-US" w:eastAsia="zh-CN"/>
        </w:rPr>
        <w:t>3.</w:t>
      </w:r>
      <w:r>
        <w:rPr>
          <w:rFonts w:hint="eastAsia" w:ascii="宋体" w:hAnsi="宋体" w:eastAsia="宋体" w:cs="宋体"/>
          <w:b/>
          <w:sz w:val="24"/>
        </w:rPr>
        <w:t>网上竞价（</w:t>
      </w:r>
      <w:r>
        <w:rPr>
          <w:rFonts w:hint="eastAsia" w:ascii="宋体" w:hAnsi="宋体" w:eastAsia="宋体" w:cs="宋体"/>
          <w:b/>
          <w:sz w:val="24"/>
          <w:highlight w:val="none"/>
          <w:lang w:val="en-US" w:eastAsia="zh-CN"/>
        </w:rPr>
        <w:t>货物</w:t>
      </w:r>
      <w:r>
        <w:rPr>
          <w:rFonts w:hint="eastAsia" w:ascii="宋体" w:hAnsi="宋体" w:eastAsia="宋体" w:cs="宋体"/>
          <w:b/>
          <w:sz w:val="24"/>
        </w:rPr>
        <w:t>、</w:t>
      </w:r>
      <w:r>
        <w:rPr>
          <w:rFonts w:hint="eastAsia" w:ascii="宋体" w:hAnsi="宋体" w:eastAsia="宋体" w:cs="宋体"/>
          <w:b/>
          <w:sz w:val="24"/>
          <w:lang w:val="en-US" w:eastAsia="zh-CN"/>
        </w:rPr>
        <w:t>服务</w:t>
      </w:r>
      <w:r>
        <w:rPr>
          <w:rFonts w:hint="eastAsia" w:ascii="宋体" w:hAnsi="宋体" w:eastAsia="宋体" w:cs="宋体"/>
          <w:b/>
          <w:sz w:val="24"/>
        </w:rPr>
        <w:t>）名称、数量及主要技术规格售后服务要求等详见“第</w:t>
      </w:r>
      <w:r>
        <w:rPr>
          <w:rFonts w:hint="eastAsia" w:ascii="宋体" w:hAnsi="宋体" w:eastAsia="宋体" w:cs="宋体"/>
          <w:b/>
          <w:sz w:val="24"/>
          <w:lang w:val="en-US" w:eastAsia="zh-CN"/>
        </w:rPr>
        <w:t>三</w:t>
      </w:r>
      <w:r>
        <w:rPr>
          <w:rFonts w:hint="eastAsia" w:ascii="宋体" w:hAnsi="宋体" w:eastAsia="宋体" w:cs="宋体"/>
          <w:b/>
          <w:sz w:val="24"/>
        </w:rPr>
        <w:t>章 网上竞价内容及要求”</w:t>
      </w:r>
      <w:r>
        <w:rPr>
          <w:rFonts w:hint="eastAsia" w:ascii="宋体" w:hAnsi="宋体" w:eastAsia="宋体" w:cs="宋体"/>
          <w:b/>
          <w:kern w:val="0"/>
          <w:sz w:val="24"/>
        </w:rPr>
        <w:t>。</w:t>
      </w:r>
    </w:p>
    <w:p>
      <w:pPr>
        <w:pStyle w:val="12"/>
        <w:keepNext w:val="0"/>
        <w:keepLines w:val="0"/>
        <w:pageBreakBefore w:val="0"/>
        <w:widowControl/>
        <w:kinsoku/>
        <w:wordWrap/>
        <w:overflowPunct/>
        <w:topLinePunct w:val="0"/>
        <w:autoSpaceDE/>
        <w:autoSpaceDN/>
        <w:bidi w:val="0"/>
        <w:spacing w:before="0" w:beforeAutospacing="0" w:after="0" w:afterAutospacing="0" w:line="240" w:lineRule="auto"/>
        <w:ind w:firstLine="480"/>
        <w:rPr>
          <w:rFonts w:hint="eastAsia" w:ascii="宋体" w:hAnsi="宋体" w:eastAsia="宋体" w:cs="宋体"/>
          <w:b/>
          <w:bCs/>
          <w:color w:val="FF0000"/>
          <w:lang w:eastAsia="zh-CN"/>
        </w:rPr>
      </w:pPr>
      <w:r>
        <w:rPr>
          <w:rFonts w:hint="eastAsia" w:ascii="宋体" w:hAnsi="宋体" w:eastAsia="宋体" w:cs="宋体"/>
          <w:b/>
          <w:bCs/>
          <w:lang w:val="en-US" w:eastAsia="zh-CN"/>
        </w:rPr>
        <w:t>4.</w:t>
      </w:r>
      <w:r>
        <w:rPr>
          <w:rFonts w:hint="eastAsia" w:ascii="宋体" w:hAnsi="宋体" w:eastAsia="宋体" w:cs="宋体"/>
          <w:b/>
          <w:bCs/>
        </w:rPr>
        <w:t>报名及竞价时间安排：</w:t>
      </w:r>
    </w:p>
    <w:p>
      <w:pPr>
        <w:keepNext w:val="0"/>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报名开始时间：202</w:t>
      </w:r>
      <w:r>
        <w:rPr>
          <w:rFonts w:hint="eastAsia" w:ascii="宋体" w:hAnsi="宋体" w:eastAsia="宋体" w:cs="宋体"/>
          <w:kern w:val="0"/>
          <w:sz w:val="24"/>
          <w:lang w:val="en-US" w:eastAsia="zh-CN"/>
        </w:rPr>
        <w:t>6</w:t>
      </w:r>
      <w:r>
        <w:rPr>
          <w:rFonts w:hint="eastAsia" w:ascii="宋体" w:hAnsi="宋体" w:eastAsia="宋体" w:cs="宋体"/>
          <w:kern w:val="0"/>
          <w:sz w:val="24"/>
        </w:rPr>
        <w:t>年</w:t>
      </w:r>
      <w:r>
        <w:rPr>
          <w:rFonts w:hint="eastAsia" w:ascii="宋体" w:hAnsi="宋体" w:eastAsia="宋体" w:cs="宋体"/>
          <w:kern w:val="0"/>
          <w:sz w:val="24"/>
          <w:lang w:val="en-US" w:eastAsia="zh-CN"/>
        </w:rPr>
        <w:t>08</w:t>
      </w:r>
      <w:r>
        <w:rPr>
          <w:rFonts w:hint="eastAsia" w:ascii="宋体" w:hAnsi="宋体" w:eastAsia="宋体" w:cs="宋体"/>
          <w:kern w:val="0"/>
          <w:sz w:val="24"/>
        </w:rPr>
        <w:t>月</w:t>
      </w:r>
      <w:r>
        <w:rPr>
          <w:rFonts w:hint="eastAsia" w:ascii="宋体" w:hAnsi="宋体" w:eastAsia="宋体" w:cs="宋体"/>
          <w:kern w:val="0"/>
          <w:sz w:val="24"/>
          <w:lang w:val="en-US" w:eastAsia="zh-CN"/>
        </w:rPr>
        <w:t>10</w:t>
      </w:r>
      <w:r>
        <w:rPr>
          <w:rFonts w:hint="eastAsia" w:ascii="宋体" w:hAnsi="宋体" w:eastAsia="宋体" w:cs="宋体"/>
          <w:kern w:val="0"/>
          <w:sz w:val="24"/>
        </w:rPr>
        <w:t xml:space="preserve">日 </w:t>
      </w:r>
      <w:r>
        <w:rPr>
          <w:rFonts w:hint="eastAsia" w:ascii="宋体" w:hAnsi="宋体" w:eastAsia="宋体" w:cs="宋体"/>
          <w:kern w:val="0"/>
          <w:sz w:val="24"/>
          <w:lang w:val="en-US" w:eastAsia="zh-CN"/>
        </w:rPr>
        <w:t>09</w:t>
      </w:r>
      <w:r>
        <w:rPr>
          <w:rFonts w:hint="eastAsia" w:ascii="宋体" w:hAnsi="宋体" w:eastAsia="宋体" w:cs="宋体"/>
          <w:kern w:val="0"/>
          <w:sz w:val="24"/>
        </w:rPr>
        <w:t>:00:</w:t>
      </w:r>
      <w:bookmarkStart w:id="6" w:name="_GoBack"/>
      <w:bookmarkEnd w:id="6"/>
      <w:r>
        <w:rPr>
          <w:rFonts w:hint="eastAsia" w:ascii="宋体" w:hAnsi="宋体" w:eastAsia="宋体" w:cs="宋体"/>
          <w:kern w:val="0"/>
          <w:sz w:val="24"/>
        </w:rPr>
        <w:t>00</w:t>
      </w:r>
    </w:p>
    <w:p>
      <w:pPr>
        <w:keepNext w:val="0"/>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报名截止时间：202</w:t>
      </w:r>
      <w:r>
        <w:rPr>
          <w:rFonts w:hint="eastAsia" w:ascii="宋体" w:hAnsi="宋体" w:eastAsia="宋体" w:cs="宋体"/>
          <w:kern w:val="0"/>
          <w:sz w:val="24"/>
          <w:lang w:val="en-US" w:eastAsia="zh-CN"/>
        </w:rPr>
        <w:t>6</w:t>
      </w:r>
      <w:r>
        <w:rPr>
          <w:rFonts w:hint="eastAsia" w:ascii="宋体" w:hAnsi="宋体" w:eastAsia="宋体" w:cs="宋体"/>
          <w:kern w:val="0"/>
          <w:sz w:val="24"/>
        </w:rPr>
        <w:t>年</w:t>
      </w:r>
      <w:r>
        <w:rPr>
          <w:rFonts w:hint="eastAsia" w:ascii="宋体" w:hAnsi="宋体" w:eastAsia="宋体" w:cs="宋体"/>
          <w:kern w:val="0"/>
          <w:sz w:val="24"/>
          <w:lang w:val="en-US" w:eastAsia="zh-CN"/>
        </w:rPr>
        <w:t>08</w:t>
      </w:r>
      <w:r>
        <w:rPr>
          <w:rFonts w:hint="eastAsia" w:ascii="宋体" w:hAnsi="宋体" w:eastAsia="宋体" w:cs="宋体"/>
          <w:kern w:val="0"/>
          <w:sz w:val="24"/>
        </w:rPr>
        <w:t>月</w:t>
      </w:r>
      <w:r>
        <w:rPr>
          <w:rFonts w:hint="eastAsia" w:ascii="宋体" w:hAnsi="宋体" w:eastAsia="宋体" w:cs="宋体"/>
          <w:kern w:val="0"/>
          <w:sz w:val="24"/>
          <w:lang w:val="en-US" w:eastAsia="zh-CN"/>
        </w:rPr>
        <w:t>13</w:t>
      </w:r>
      <w:r>
        <w:rPr>
          <w:rFonts w:hint="eastAsia" w:ascii="宋体" w:hAnsi="宋体" w:eastAsia="宋体" w:cs="宋体"/>
          <w:kern w:val="0"/>
          <w:sz w:val="24"/>
        </w:rPr>
        <w:t xml:space="preserve">日 </w:t>
      </w:r>
      <w:r>
        <w:rPr>
          <w:rFonts w:hint="eastAsia" w:ascii="宋体" w:hAnsi="宋体" w:eastAsia="宋体" w:cs="宋体"/>
          <w:kern w:val="0"/>
          <w:sz w:val="24"/>
          <w:lang w:val="en-US" w:eastAsia="zh-CN"/>
        </w:rPr>
        <w:t>17</w:t>
      </w:r>
      <w:r>
        <w:rPr>
          <w:rFonts w:hint="eastAsia" w:ascii="宋体" w:hAnsi="宋体" w:eastAsia="宋体" w:cs="宋体"/>
          <w:kern w:val="0"/>
          <w:sz w:val="24"/>
        </w:rPr>
        <w:t>:00:00</w:t>
      </w:r>
    </w:p>
    <w:p>
      <w:pPr>
        <w:keepNext w:val="0"/>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lang w:eastAsia="zh-CN"/>
        </w:rPr>
        <w:t>网上</w:t>
      </w:r>
      <w:r>
        <w:rPr>
          <w:rFonts w:hint="eastAsia" w:ascii="宋体" w:hAnsi="宋体" w:eastAsia="宋体" w:cs="宋体"/>
          <w:kern w:val="0"/>
          <w:sz w:val="24"/>
        </w:rPr>
        <w:t>竞价开始时间：202</w:t>
      </w:r>
      <w:r>
        <w:rPr>
          <w:rFonts w:hint="eastAsia" w:ascii="宋体" w:hAnsi="宋体" w:eastAsia="宋体" w:cs="宋体"/>
          <w:kern w:val="0"/>
          <w:sz w:val="24"/>
          <w:lang w:val="en-US" w:eastAsia="zh-CN"/>
        </w:rPr>
        <w:t>6</w:t>
      </w:r>
      <w:r>
        <w:rPr>
          <w:rFonts w:hint="eastAsia" w:ascii="宋体" w:hAnsi="宋体" w:eastAsia="宋体" w:cs="宋体"/>
          <w:kern w:val="0"/>
          <w:sz w:val="24"/>
        </w:rPr>
        <w:t>年</w:t>
      </w:r>
      <w:r>
        <w:rPr>
          <w:rFonts w:hint="eastAsia" w:ascii="宋体" w:hAnsi="宋体" w:eastAsia="宋体" w:cs="宋体"/>
          <w:kern w:val="0"/>
          <w:sz w:val="24"/>
          <w:lang w:val="en-US" w:eastAsia="zh-CN"/>
        </w:rPr>
        <w:t>08</w:t>
      </w:r>
      <w:r>
        <w:rPr>
          <w:rFonts w:hint="eastAsia" w:ascii="宋体" w:hAnsi="宋体" w:eastAsia="宋体" w:cs="宋体"/>
          <w:kern w:val="0"/>
          <w:sz w:val="24"/>
        </w:rPr>
        <w:t>月</w:t>
      </w:r>
      <w:r>
        <w:rPr>
          <w:rFonts w:hint="eastAsia" w:ascii="宋体" w:hAnsi="宋体" w:eastAsia="宋体" w:cs="宋体"/>
          <w:kern w:val="0"/>
          <w:sz w:val="24"/>
          <w:lang w:val="en-US" w:eastAsia="zh-CN"/>
        </w:rPr>
        <w:t>14</w:t>
      </w:r>
      <w:r>
        <w:rPr>
          <w:rFonts w:hint="eastAsia" w:ascii="宋体" w:hAnsi="宋体" w:eastAsia="宋体" w:cs="宋体"/>
          <w:kern w:val="0"/>
          <w:sz w:val="24"/>
        </w:rPr>
        <w:t xml:space="preserve">日 </w:t>
      </w:r>
      <w:r>
        <w:rPr>
          <w:rFonts w:hint="eastAsia" w:ascii="宋体" w:hAnsi="宋体" w:eastAsia="宋体" w:cs="宋体"/>
          <w:kern w:val="0"/>
          <w:sz w:val="24"/>
          <w:lang w:val="en-US" w:eastAsia="zh-CN"/>
        </w:rPr>
        <w:t>09</w:t>
      </w:r>
      <w:r>
        <w:rPr>
          <w:rFonts w:hint="eastAsia" w:ascii="宋体" w:hAnsi="宋体" w:eastAsia="宋体" w:cs="宋体"/>
          <w:kern w:val="0"/>
          <w:sz w:val="24"/>
        </w:rPr>
        <w:t>:00:00</w:t>
      </w:r>
    </w:p>
    <w:p>
      <w:pPr>
        <w:keepNext w:val="0"/>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lang w:eastAsia="zh-CN"/>
        </w:rPr>
        <w:t>网上</w:t>
      </w:r>
      <w:r>
        <w:rPr>
          <w:rFonts w:hint="eastAsia" w:ascii="宋体" w:hAnsi="宋体" w:eastAsia="宋体" w:cs="宋体"/>
          <w:kern w:val="0"/>
          <w:sz w:val="24"/>
        </w:rPr>
        <w:t>竞价截止时间：202</w:t>
      </w:r>
      <w:r>
        <w:rPr>
          <w:rFonts w:hint="eastAsia" w:ascii="宋体" w:hAnsi="宋体" w:eastAsia="宋体" w:cs="宋体"/>
          <w:kern w:val="0"/>
          <w:sz w:val="24"/>
          <w:lang w:val="en-US" w:eastAsia="zh-CN"/>
        </w:rPr>
        <w:t>6</w:t>
      </w:r>
      <w:r>
        <w:rPr>
          <w:rFonts w:hint="eastAsia" w:ascii="宋体" w:hAnsi="宋体" w:eastAsia="宋体" w:cs="宋体"/>
          <w:kern w:val="0"/>
          <w:sz w:val="24"/>
        </w:rPr>
        <w:t>年</w:t>
      </w:r>
      <w:r>
        <w:rPr>
          <w:rFonts w:hint="eastAsia" w:ascii="宋体" w:hAnsi="宋体" w:eastAsia="宋体" w:cs="宋体"/>
          <w:kern w:val="0"/>
          <w:sz w:val="24"/>
          <w:lang w:val="en-US" w:eastAsia="zh-CN"/>
        </w:rPr>
        <w:t>08</w:t>
      </w:r>
      <w:r>
        <w:rPr>
          <w:rFonts w:hint="eastAsia" w:ascii="宋体" w:hAnsi="宋体" w:eastAsia="宋体" w:cs="宋体"/>
          <w:kern w:val="0"/>
          <w:sz w:val="24"/>
        </w:rPr>
        <w:t>月</w:t>
      </w:r>
      <w:r>
        <w:rPr>
          <w:rFonts w:hint="eastAsia" w:ascii="宋体" w:hAnsi="宋体" w:eastAsia="宋体" w:cs="宋体"/>
          <w:kern w:val="0"/>
          <w:sz w:val="24"/>
          <w:lang w:val="en-US" w:eastAsia="zh-CN"/>
        </w:rPr>
        <w:t>14</w:t>
      </w:r>
      <w:r>
        <w:rPr>
          <w:rFonts w:hint="eastAsia" w:ascii="宋体" w:hAnsi="宋体" w:eastAsia="宋体" w:cs="宋体"/>
          <w:kern w:val="0"/>
          <w:sz w:val="24"/>
        </w:rPr>
        <w:t xml:space="preserve">日 </w:t>
      </w:r>
      <w:r>
        <w:rPr>
          <w:rFonts w:hint="eastAsia" w:ascii="宋体" w:hAnsi="宋体" w:eastAsia="宋体" w:cs="宋体"/>
          <w:kern w:val="0"/>
          <w:sz w:val="24"/>
          <w:lang w:val="en-US" w:eastAsia="zh-CN"/>
        </w:rPr>
        <w:t>11</w:t>
      </w:r>
      <w:r>
        <w:rPr>
          <w:rFonts w:hint="eastAsia" w:ascii="宋体" w:hAnsi="宋体" w:eastAsia="宋体" w:cs="宋体"/>
          <w:kern w:val="0"/>
          <w:sz w:val="24"/>
        </w:rPr>
        <w:t>:00:00</w:t>
      </w:r>
    </w:p>
    <w:p>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color w:val="000000"/>
          <w:sz w:val="24"/>
          <w:szCs w:val="24"/>
          <w:highlight w:val="none"/>
          <w:lang w:eastAsia="zh-CN"/>
        </w:rPr>
      </w:pPr>
      <w:bookmarkStart w:id="0" w:name="_Toc21403"/>
      <w:r>
        <w:rPr>
          <w:rFonts w:hint="eastAsia" w:ascii="宋体" w:hAnsi="宋体" w:eastAsia="宋体" w:cs="宋体"/>
          <w:b/>
          <w:bCs/>
          <w:sz w:val="24"/>
          <w:lang w:val="en-US" w:eastAsia="zh-CN"/>
        </w:rPr>
        <w:t>5.</w:t>
      </w:r>
      <w:r>
        <w:rPr>
          <w:rFonts w:hint="eastAsia" w:ascii="宋体" w:hAnsi="宋体" w:eastAsia="宋体" w:cs="宋体"/>
          <w:b/>
          <w:bCs/>
          <w:sz w:val="24"/>
        </w:rPr>
        <w:t>供应商资格要求</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（1）有能力提供本网上竞价文件所述货物、服务和工程的法人、事业单位及其他组织均可能成为合格的供应商；</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（2）供应商应提供以下证明材料：</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③具备履行合同所必需的设备和专业技术能力的承诺，格式详见本网上竞价文件第五章《竞价承诺书》；</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④单位授权书，格式详见本网上竞价文件第五章。</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（3）信用记录查询结果：①信用记录查询的截止时点：</w:t>
      </w:r>
      <w:r>
        <w:rPr>
          <w:rFonts w:hint="eastAsia" w:ascii="宋体" w:hAnsi="宋体" w:eastAsia="宋体" w:cs="宋体"/>
          <w:b/>
          <w:bCs w:val="0"/>
          <w:color w:val="000000"/>
          <w:sz w:val="24"/>
          <w:lang w:val="en-US" w:eastAsia="zh-CN"/>
        </w:rPr>
        <w:t>信用记录查询的截止时点为本项目报名截止时间当日。</w:t>
      </w:r>
      <w:r>
        <w:rPr>
          <w:rFonts w:hint="eastAsia" w:ascii="宋体" w:hAnsi="宋体" w:eastAsia="宋体" w:cs="宋体"/>
          <w:b w:val="0"/>
          <w:bCs/>
          <w:color w:val="000000"/>
          <w:sz w:val="24"/>
          <w:lang w:val="en-US" w:eastAsia="zh-CN"/>
        </w:rPr>
        <w:t>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r>
        <w:rPr>
          <w:rFonts w:hint="eastAsia" w:ascii="宋体" w:hAnsi="宋体" w:eastAsia="宋体" w:cs="宋体"/>
          <w:b/>
          <w:bCs/>
          <w:sz w:val="24"/>
          <w:highlight w:val="none"/>
        </w:rPr>
        <w:t>(供应商须在</w:t>
      </w:r>
      <w:r>
        <w:rPr>
          <w:rFonts w:hint="eastAsia" w:ascii="宋体" w:hAnsi="宋体" w:eastAsia="宋体" w:cs="宋体"/>
          <w:b/>
          <w:bCs/>
          <w:sz w:val="24"/>
          <w:highlight w:val="none"/>
          <w:lang w:eastAsia="zh-CN"/>
        </w:rPr>
        <w:t>网上竞价</w:t>
      </w:r>
      <w:r>
        <w:rPr>
          <w:rFonts w:hint="eastAsia" w:ascii="宋体" w:hAnsi="宋体" w:eastAsia="宋体" w:cs="宋体"/>
          <w:b/>
          <w:bCs/>
          <w:sz w:val="24"/>
          <w:highlight w:val="none"/>
        </w:rPr>
        <w:t>文件中体现)</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（4）本项目是否接受联合体竞价：不接受。</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eastAsia="宋体" w:cs="宋体"/>
          <w:b/>
          <w:bCs w:val="0"/>
          <w:color w:val="000000"/>
          <w:sz w:val="24"/>
          <w:lang w:val="en-US" w:eastAsia="zh-CN"/>
        </w:rPr>
      </w:pPr>
      <w:r>
        <w:rPr>
          <w:rFonts w:hint="eastAsia" w:ascii="宋体" w:hAnsi="宋体" w:eastAsia="宋体" w:cs="宋体"/>
          <w:b w:val="0"/>
          <w:bCs/>
          <w:color w:val="000000"/>
          <w:sz w:val="24"/>
          <w:lang w:val="en-US" w:eastAsia="zh-CN"/>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w:t>
      </w:r>
      <w:r>
        <w:rPr>
          <w:rFonts w:hint="eastAsia" w:ascii="宋体" w:hAnsi="宋体" w:eastAsia="宋体" w:cs="宋体"/>
          <w:b/>
          <w:bCs w:val="0"/>
          <w:color w:val="000000"/>
          <w:sz w:val="24"/>
          <w:lang w:val="en-US" w:eastAsia="zh-CN"/>
        </w:rPr>
        <w:t>所有资格证明文件复印件应是清晰的、有效的、完整的，并加盖供应商公章。</w:t>
      </w:r>
    </w:p>
    <w:p>
      <w:pPr>
        <w:keepNext w:val="0"/>
        <w:keepLines w:val="0"/>
        <w:pageBreakBefore w:val="0"/>
        <w:widowControl/>
        <w:numPr>
          <w:ilvl w:val="0"/>
          <w:numId w:val="0"/>
        </w:numPr>
        <w:kinsoku/>
        <w:wordWrap/>
        <w:overflowPunct/>
        <w:topLinePunct w:val="0"/>
        <w:autoSpaceDE/>
        <w:autoSpaceDN/>
        <w:bidi w:val="0"/>
        <w:spacing w:line="240" w:lineRule="auto"/>
        <w:ind w:firstLine="482" w:firstLineChars="200"/>
        <w:jc w:val="left"/>
        <w:rPr>
          <w:rFonts w:hint="eastAsia" w:ascii="宋体" w:hAnsi="宋体" w:eastAsia="宋体" w:cs="宋体"/>
          <w:sz w:val="24"/>
        </w:rPr>
      </w:pPr>
      <w:r>
        <w:rPr>
          <w:rFonts w:hint="eastAsia" w:ascii="宋体" w:hAnsi="宋体" w:eastAsia="宋体" w:cs="宋体"/>
          <w:b/>
          <w:color w:val="000000"/>
          <w:sz w:val="24"/>
          <w:lang w:val="en-US" w:eastAsia="zh-CN"/>
        </w:rPr>
        <w:t>6.</w:t>
      </w:r>
      <w:r>
        <w:rPr>
          <w:rFonts w:hint="eastAsia" w:ascii="宋体" w:hAnsi="宋体" w:eastAsia="宋体" w:cs="宋体"/>
          <w:b/>
          <w:color w:val="000000"/>
          <w:sz w:val="24"/>
        </w:rPr>
        <w:t>网上竞价文件售价</w:t>
      </w:r>
    </w:p>
    <w:p>
      <w:pPr>
        <w:keepNext w:val="0"/>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cs="宋体"/>
        </w:rPr>
      </w:pPr>
      <w:r>
        <w:rPr>
          <w:rFonts w:hint="eastAsia" w:ascii="宋体" w:hAnsi="宋体" w:eastAsia="宋体" w:cs="宋体"/>
          <w:bCs/>
          <w:color w:val="000000"/>
          <w:sz w:val="24"/>
        </w:rPr>
        <w:t>网上竞价文件售价0元</w:t>
      </w:r>
      <w:r>
        <w:rPr>
          <w:rFonts w:hint="eastAsia" w:ascii="宋体" w:hAnsi="宋体" w:eastAsia="宋体" w:cs="宋体"/>
          <w:bCs/>
          <w:sz w:val="24"/>
        </w:rPr>
        <w:t>，在报</w:t>
      </w:r>
      <w:r>
        <w:rPr>
          <w:rFonts w:hint="eastAsia" w:ascii="宋体" w:hAnsi="宋体" w:eastAsia="宋体" w:cs="宋体"/>
          <w:sz w:val="24"/>
        </w:rPr>
        <w:t>名期限内，各潜在供应商可直接从采购公告附件中获取网上竞价文件。</w:t>
      </w:r>
    </w:p>
    <w:p>
      <w:pPr>
        <w:keepNext w:val="0"/>
        <w:keepLines w:val="0"/>
        <w:pageBreakBefore w:val="0"/>
        <w:widowControl/>
        <w:numPr>
          <w:ilvl w:val="0"/>
          <w:numId w:val="0"/>
        </w:numPr>
        <w:kinsoku/>
        <w:wordWrap/>
        <w:overflowPunct/>
        <w:topLinePunct w:val="0"/>
        <w:autoSpaceDE/>
        <w:autoSpaceDN/>
        <w:bidi w:val="0"/>
        <w:spacing w:line="24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网上竞价保证金：</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本项目</w:t>
      </w:r>
      <w:r>
        <w:rPr>
          <w:rFonts w:hint="eastAsia" w:ascii="宋体" w:hAnsi="宋体" w:eastAsia="宋体" w:cs="宋体"/>
          <w:sz w:val="24"/>
          <w:lang w:eastAsia="zh-CN"/>
        </w:rPr>
        <w:t>网上</w:t>
      </w:r>
      <w:r>
        <w:rPr>
          <w:rFonts w:hint="eastAsia" w:ascii="宋体" w:hAnsi="宋体" w:eastAsia="宋体" w:cs="宋体"/>
          <w:b/>
          <w:bCs/>
          <w:sz w:val="24"/>
        </w:rPr>
        <w:t>竞价保证金为</w:t>
      </w:r>
      <w:r>
        <w:rPr>
          <w:rFonts w:hint="eastAsia" w:ascii="宋体" w:hAnsi="宋体" w:eastAsia="宋体" w:cs="宋体"/>
          <w:b/>
          <w:bCs/>
          <w:sz w:val="24"/>
          <w:u w:val="single"/>
          <w:lang w:val="en-US" w:eastAsia="zh-CN"/>
        </w:rPr>
        <w:t>4800</w:t>
      </w:r>
      <w:r>
        <w:rPr>
          <w:rFonts w:hint="eastAsia" w:ascii="宋体" w:hAnsi="宋体" w:eastAsia="宋体" w:cs="宋体"/>
          <w:b/>
          <w:bCs/>
          <w:sz w:val="24"/>
          <w:u w:val="single"/>
        </w:rPr>
        <w:t>元</w:t>
      </w:r>
      <w:r>
        <w:rPr>
          <w:rFonts w:hint="eastAsia" w:ascii="宋体" w:hAnsi="宋体" w:eastAsia="宋体" w:cs="宋体"/>
          <w:b/>
          <w:bCs/>
          <w:sz w:val="24"/>
        </w:rPr>
        <w:t>人民币</w:t>
      </w:r>
      <w:r>
        <w:rPr>
          <w:rFonts w:hint="eastAsia" w:ascii="宋体" w:hAnsi="宋体" w:eastAsia="宋体" w:cs="宋体"/>
          <w:sz w:val="24"/>
        </w:rPr>
        <w:t>，</w:t>
      </w:r>
      <w:r>
        <w:rPr>
          <w:rFonts w:hint="eastAsia" w:ascii="宋体" w:hAnsi="宋体" w:eastAsia="宋体" w:cs="宋体"/>
          <w:sz w:val="24"/>
          <w:lang w:eastAsia="zh-CN"/>
        </w:rPr>
        <w:t>网上</w:t>
      </w:r>
      <w:r>
        <w:rPr>
          <w:rFonts w:hint="eastAsia" w:ascii="宋体" w:hAnsi="宋体" w:eastAsia="宋体" w:cs="宋体"/>
          <w:sz w:val="24"/>
        </w:rPr>
        <w:t>竞价保证金须以对公</w:t>
      </w:r>
      <w:r>
        <w:rPr>
          <w:rFonts w:hint="eastAsia" w:ascii="宋体" w:hAnsi="宋体" w:eastAsia="宋体" w:cs="宋体"/>
          <w:sz w:val="24"/>
          <w:lang w:eastAsia="zh-CN"/>
        </w:rPr>
        <w:t>转账、支票、汇票等非现金</w:t>
      </w:r>
      <w:r>
        <w:rPr>
          <w:rFonts w:hint="eastAsia" w:ascii="宋体" w:hAnsi="宋体" w:eastAsia="宋体" w:cs="宋体"/>
          <w:sz w:val="24"/>
        </w:rPr>
        <w:t>形式提交且应在报名截止时间前到达指定账户，否则报名审核不合格。</w:t>
      </w:r>
      <w:r>
        <w:rPr>
          <w:rFonts w:hint="eastAsia" w:ascii="宋体" w:hAnsi="宋体" w:eastAsia="宋体" w:cs="宋体"/>
          <w:sz w:val="24"/>
          <w:lang w:eastAsia="zh-CN"/>
        </w:rPr>
        <w:t>采购</w:t>
      </w:r>
      <w:r>
        <w:rPr>
          <w:rFonts w:hint="eastAsia" w:ascii="宋体" w:hAnsi="宋体" w:eastAsia="宋体" w:cs="宋体"/>
          <w:sz w:val="24"/>
        </w:rPr>
        <w:t>代理机构将以</w:t>
      </w:r>
      <w:r>
        <w:rPr>
          <w:rFonts w:hint="eastAsia" w:ascii="宋体" w:hAnsi="宋体" w:eastAsia="宋体" w:cs="宋体"/>
          <w:sz w:val="24"/>
          <w:lang w:eastAsia="zh-CN"/>
        </w:rPr>
        <w:t>网上</w:t>
      </w:r>
      <w:r>
        <w:rPr>
          <w:rFonts w:hint="eastAsia" w:ascii="宋体" w:hAnsi="宋体" w:eastAsia="宋体" w:cs="宋体"/>
          <w:sz w:val="24"/>
        </w:rPr>
        <w:t>竞价保证金收款银行提供的保证金</w:t>
      </w:r>
      <w:r>
        <w:rPr>
          <w:rFonts w:hint="eastAsia" w:ascii="宋体" w:hAnsi="宋体" w:eastAsia="宋体" w:cs="宋体"/>
          <w:sz w:val="24"/>
          <w:lang w:eastAsia="zh-CN"/>
        </w:rPr>
        <w:t>到账时间</w:t>
      </w:r>
      <w:r>
        <w:rPr>
          <w:rFonts w:hint="eastAsia" w:ascii="宋体" w:hAnsi="宋体" w:eastAsia="宋体" w:cs="宋体"/>
          <w:sz w:val="24"/>
        </w:rPr>
        <w:t>为依据进行确认。</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lang w:eastAsia="zh-CN"/>
        </w:rPr>
        <w:t>网上</w:t>
      </w:r>
      <w:r>
        <w:rPr>
          <w:rFonts w:hint="eastAsia" w:ascii="宋体" w:hAnsi="宋体" w:eastAsia="宋体" w:cs="宋体"/>
          <w:sz w:val="24"/>
        </w:rPr>
        <w:t>竞价保证金缴交指定账户：</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开户</w:t>
      </w:r>
      <w:r>
        <w:rPr>
          <w:rFonts w:hint="eastAsia" w:ascii="宋体" w:hAnsi="宋体" w:eastAsia="宋体" w:cs="宋体"/>
          <w:sz w:val="24"/>
        </w:rPr>
        <w:t>名：龙岩市鑫达工程管理有限公司</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开户行：兴业银行龙岩新兴支行</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账号：171030100100860666</w:t>
      </w:r>
    </w:p>
    <w:p>
      <w:pPr>
        <w:keepNext w:val="0"/>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8.</w:t>
      </w:r>
      <w:r>
        <w:rPr>
          <w:rFonts w:hint="eastAsia" w:ascii="宋体" w:hAnsi="宋体" w:eastAsia="宋体" w:cs="宋体"/>
          <w:sz w:val="24"/>
        </w:rPr>
        <w:t>响应文件有效期：首次响应文件提交截止时间起90个日历日。</w:t>
      </w:r>
    </w:p>
    <w:p>
      <w:pPr>
        <w:keepNext w:val="0"/>
        <w:keepLines w:val="0"/>
        <w:pageBreakBefore w:val="0"/>
        <w:widowControl/>
        <w:kinsoku/>
        <w:wordWrap/>
        <w:overflowPunct/>
        <w:topLinePunct w:val="0"/>
        <w:autoSpaceDE/>
        <w:autoSpaceDN/>
        <w:bidi w:val="0"/>
        <w:spacing w:line="240" w:lineRule="auto"/>
        <w:ind w:left="0" w:leftChars="0" w:firstLine="480" w:firstLineChars="200"/>
        <w:rPr>
          <w:rFonts w:hint="eastAsia" w:ascii="宋体" w:hAnsi="宋体" w:eastAsia="宋体" w:cs="宋体"/>
          <w:sz w:val="24"/>
        </w:rPr>
      </w:pPr>
      <w:r>
        <w:rPr>
          <w:rFonts w:hint="eastAsia" w:ascii="宋体" w:hAnsi="宋体" w:eastAsia="宋体" w:cs="宋体"/>
          <w:sz w:val="24"/>
          <w:lang w:val="en-US" w:eastAsia="zh-CN"/>
        </w:rPr>
        <w:t>9.</w:t>
      </w:r>
      <w:r>
        <w:rPr>
          <w:rFonts w:hint="eastAsia" w:ascii="宋体" w:hAnsi="宋体" w:eastAsia="宋体" w:cs="宋体"/>
          <w:sz w:val="24"/>
        </w:rPr>
        <w:t>代理服务费：</w:t>
      </w:r>
    </w:p>
    <w:p>
      <w:pPr>
        <w:keepNext w:val="0"/>
        <w:keepLines w:val="0"/>
        <w:pageBreakBefore w:val="0"/>
        <w:widowControl/>
        <w:kinsoku/>
        <w:wordWrap/>
        <w:overflowPunct/>
        <w:topLinePunct w:val="0"/>
        <w:autoSpaceDE/>
        <w:autoSpaceDN/>
        <w:bidi w:val="0"/>
        <w:spacing w:line="240" w:lineRule="auto"/>
        <w:ind w:firstLine="480" w:firstLineChars="200"/>
        <w:textAlignment w:val="baseline"/>
        <w:rPr>
          <w:rFonts w:hint="eastAsia" w:ascii="宋体" w:hAnsi="宋体" w:eastAsia="宋体" w:cs="宋体"/>
          <w:b/>
          <w:color w:val="000000"/>
          <w:kern w:val="0"/>
          <w:sz w:val="24"/>
          <w:shd w:val="clear" w:color="auto" w:fill="FFFFFF"/>
        </w:rPr>
      </w:pPr>
      <w:r>
        <w:rPr>
          <w:rFonts w:hint="eastAsia" w:ascii="宋体" w:hAnsi="宋体" w:eastAsia="宋体" w:cs="宋体"/>
          <w:bCs/>
          <w:color w:val="000000"/>
          <w:kern w:val="0"/>
          <w:sz w:val="24"/>
          <w:shd w:val="clear" w:color="auto" w:fill="FFFFFF"/>
        </w:rPr>
        <w:t>成交供应商应按照以下规定，向招标代理机构交纳代理服务费：竞价文件内若有冲突条款的，以本条规定为准。根据闽狱采购[2018]3号《关于转发规范政府采购代理机构管理的通知》标准收取代理费：</w:t>
      </w:r>
    </w:p>
    <w:p>
      <w:pPr>
        <w:keepNext w:val="0"/>
        <w:keepLines w:val="0"/>
        <w:pageBreakBefore w:val="0"/>
        <w:widowControl/>
        <w:kinsoku/>
        <w:wordWrap/>
        <w:overflowPunct/>
        <w:topLinePunct w:val="0"/>
        <w:autoSpaceDE/>
        <w:autoSpaceDN/>
        <w:bidi w:val="0"/>
        <w:spacing w:line="240" w:lineRule="auto"/>
        <w:ind w:firstLine="480" w:firstLineChars="200"/>
        <w:textAlignment w:val="baseline"/>
        <w:rPr>
          <w:rFonts w:hint="eastAsia" w:ascii="宋体" w:hAnsi="宋体" w:eastAsia="宋体" w:cs="宋体"/>
          <w:bCs/>
          <w:color w:val="000000"/>
          <w:kern w:val="0"/>
          <w:sz w:val="24"/>
          <w:highlight w:val="none"/>
          <w:shd w:val="clear" w:color="auto" w:fill="FFFFFF"/>
        </w:rPr>
      </w:pPr>
      <w:r>
        <w:rPr>
          <w:rFonts w:hint="eastAsia" w:ascii="宋体" w:hAnsi="宋体" w:eastAsia="宋体" w:cs="宋体"/>
          <w:sz w:val="24"/>
        </w:rPr>
        <w:t>①</w:t>
      </w:r>
      <w:r>
        <w:rPr>
          <w:rFonts w:hint="eastAsia" w:ascii="宋体" w:hAnsi="宋体" w:eastAsia="宋体" w:cs="宋体"/>
          <w:bCs/>
          <w:color w:val="000000"/>
          <w:kern w:val="0"/>
          <w:sz w:val="24"/>
          <w:highlight w:val="none"/>
          <w:shd w:val="clear" w:color="auto" w:fill="FFFFFF"/>
        </w:rPr>
        <w:t>以</w:t>
      </w:r>
      <w:r>
        <w:rPr>
          <w:rFonts w:hint="eastAsia" w:ascii="宋体" w:hAnsi="宋体" w:eastAsia="宋体" w:cs="宋体"/>
          <w:bCs/>
          <w:color w:val="000000"/>
          <w:kern w:val="0"/>
          <w:sz w:val="24"/>
          <w:highlight w:val="none"/>
          <w:shd w:val="clear" w:color="auto" w:fill="FFFFFF"/>
          <w:lang w:val="en-US" w:eastAsia="zh-CN"/>
        </w:rPr>
        <w:t>预算</w:t>
      </w:r>
      <w:r>
        <w:rPr>
          <w:rFonts w:hint="eastAsia" w:ascii="宋体" w:hAnsi="宋体" w:eastAsia="宋体" w:cs="宋体"/>
          <w:bCs/>
          <w:color w:val="000000"/>
          <w:kern w:val="0"/>
          <w:sz w:val="24"/>
          <w:highlight w:val="none"/>
          <w:shd w:val="clear" w:color="auto" w:fill="FFFFFF"/>
        </w:rPr>
        <w:t>价为计算基数；</w:t>
      </w:r>
    </w:p>
    <w:p>
      <w:pPr>
        <w:keepNext w:val="0"/>
        <w:keepLines w:val="0"/>
        <w:pageBreakBefore w:val="0"/>
        <w:widowControl/>
        <w:kinsoku/>
        <w:wordWrap/>
        <w:overflowPunct/>
        <w:topLinePunct w:val="0"/>
        <w:autoSpaceDE/>
        <w:autoSpaceDN/>
        <w:bidi w:val="0"/>
        <w:spacing w:line="240" w:lineRule="auto"/>
        <w:ind w:firstLine="480" w:firstLineChars="200"/>
        <w:textAlignment w:val="baseline"/>
        <w:rPr>
          <w:rFonts w:hint="eastAsia" w:ascii="宋体" w:hAnsi="宋体" w:eastAsia="宋体" w:cs="宋体"/>
          <w:bCs/>
          <w:color w:val="000000"/>
          <w:kern w:val="0"/>
          <w:sz w:val="24"/>
          <w:shd w:val="clear" w:color="auto" w:fill="FFFFFF"/>
        </w:rPr>
      </w:pPr>
      <w:r>
        <w:rPr>
          <w:rFonts w:hint="eastAsia" w:ascii="宋体" w:hAnsi="宋体" w:eastAsia="宋体" w:cs="宋体"/>
          <w:sz w:val="24"/>
        </w:rPr>
        <w:t>②</w:t>
      </w:r>
      <w:r>
        <w:rPr>
          <w:rFonts w:hint="eastAsia" w:ascii="宋体" w:hAnsi="宋体" w:eastAsia="宋体" w:cs="宋体"/>
          <w:bCs/>
          <w:color w:val="000000"/>
          <w:kern w:val="0"/>
          <w:sz w:val="24"/>
          <w:shd w:val="clear" w:color="auto" w:fill="FFFFFF"/>
        </w:rPr>
        <w:t>招标代理服务收费实行累进法计算：</w:t>
      </w:r>
      <w:r>
        <w:rPr>
          <w:rFonts w:hint="eastAsia" w:ascii="宋体" w:hAnsi="宋体" w:eastAsia="宋体" w:cs="宋体"/>
          <w:bCs/>
          <w:color w:val="000000"/>
          <w:kern w:val="0"/>
          <w:sz w:val="24"/>
          <w:shd w:val="clear" w:color="auto" w:fill="FFFFFF"/>
          <w:lang w:val="en-US" w:eastAsia="zh-CN"/>
        </w:rPr>
        <w:t>预算</w:t>
      </w:r>
      <w:r>
        <w:rPr>
          <w:rFonts w:hint="eastAsia" w:ascii="宋体" w:hAnsi="宋体" w:eastAsia="宋体" w:cs="宋体"/>
          <w:bCs/>
          <w:color w:val="000000"/>
          <w:kern w:val="0"/>
          <w:sz w:val="24"/>
          <w:shd w:val="clear" w:color="auto" w:fill="FFFFFF"/>
        </w:rPr>
        <w:t>金额（万元） 收费费率标准 50（含，下同）以下按1% ；50-100 按0.9% 。</w:t>
      </w:r>
    </w:p>
    <w:p>
      <w:pPr>
        <w:keepNext w:val="0"/>
        <w:keepLines w:val="0"/>
        <w:pageBreakBefore w:val="0"/>
        <w:widowControl/>
        <w:kinsoku/>
        <w:wordWrap/>
        <w:overflowPunct/>
        <w:topLinePunct w:val="0"/>
        <w:autoSpaceDE/>
        <w:autoSpaceDN/>
        <w:bidi w:val="0"/>
        <w:spacing w:line="240" w:lineRule="auto"/>
        <w:ind w:firstLine="480" w:firstLineChars="200"/>
        <w:textAlignment w:val="baseline"/>
        <w:rPr>
          <w:rFonts w:hint="eastAsia" w:ascii="宋体" w:hAnsi="宋体" w:eastAsia="宋体" w:cs="宋体"/>
          <w:bCs/>
          <w:color w:val="000000"/>
          <w:kern w:val="0"/>
          <w:sz w:val="24"/>
          <w:shd w:val="clear" w:color="auto" w:fill="FFFFFF"/>
        </w:rPr>
      </w:pPr>
      <w:r>
        <w:rPr>
          <w:rFonts w:hint="eastAsia" w:ascii="宋体" w:hAnsi="宋体" w:eastAsia="宋体" w:cs="宋体"/>
          <w:sz w:val="24"/>
        </w:rPr>
        <w:t>③</w:t>
      </w:r>
      <w:r>
        <w:rPr>
          <w:rFonts w:hint="eastAsia" w:ascii="宋体" w:hAnsi="宋体" w:eastAsia="宋体" w:cs="宋体"/>
          <w:bCs/>
          <w:color w:val="000000"/>
          <w:kern w:val="0"/>
          <w:sz w:val="24"/>
          <w:shd w:val="clear" w:color="auto" w:fill="FFFFFF"/>
        </w:rPr>
        <w:t>代理服务费的缴纳方式：</w:t>
      </w:r>
    </w:p>
    <w:p>
      <w:pPr>
        <w:keepNext w:val="0"/>
        <w:keepLines w:val="0"/>
        <w:pageBreakBefore w:val="0"/>
        <w:widowControl/>
        <w:kinsoku/>
        <w:wordWrap/>
        <w:overflowPunct/>
        <w:topLinePunct w:val="0"/>
        <w:autoSpaceDE/>
        <w:autoSpaceDN/>
        <w:bidi w:val="0"/>
        <w:spacing w:line="240" w:lineRule="auto"/>
        <w:ind w:firstLine="480" w:firstLineChars="200"/>
        <w:textAlignment w:val="baseline"/>
        <w:rPr>
          <w:rFonts w:hint="eastAsia" w:ascii="宋体" w:hAnsi="宋体" w:eastAsia="宋体" w:cs="宋体"/>
        </w:rPr>
      </w:pPr>
      <w:r>
        <w:rPr>
          <w:rFonts w:hint="eastAsia" w:ascii="宋体" w:hAnsi="宋体" w:eastAsia="宋体" w:cs="宋体"/>
          <w:bCs/>
          <w:color w:val="000000"/>
          <w:kern w:val="0"/>
          <w:sz w:val="24"/>
          <w:shd w:val="clear" w:color="auto" w:fill="FFFFFF"/>
        </w:rPr>
        <w:t>代理服务费由成交供应商在代理机构领取成交通知书时支</w:t>
      </w:r>
      <w:r>
        <w:rPr>
          <w:rFonts w:hint="eastAsia" w:ascii="宋体" w:hAnsi="宋体" w:eastAsia="宋体" w:cs="宋体"/>
          <w:bCs/>
          <w:color w:val="000000"/>
          <w:kern w:val="0"/>
          <w:sz w:val="24"/>
          <w:shd w:val="clear" w:color="auto" w:fill="FFFFFF"/>
          <w:lang w:eastAsia="zh-CN"/>
        </w:rPr>
        <w:t>付</w:t>
      </w:r>
      <w:r>
        <w:rPr>
          <w:rFonts w:hint="eastAsia" w:ascii="宋体" w:hAnsi="宋体" w:eastAsia="宋体" w:cs="宋体"/>
          <w:bCs/>
          <w:color w:val="000000"/>
          <w:kern w:val="0"/>
          <w:sz w:val="24"/>
          <w:shd w:val="clear" w:color="auto" w:fill="FFFFFF"/>
        </w:rPr>
        <w:t>，代理服务费以银行转账或现金等付款方式</w:t>
      </w:r>
      <w:r>
        <w:rPr>
          <w:rFonts w:hint="eastAsia" w:ascii="宋体" w:hAnsi="宋体" w:eastAsia="宋体" w:cs="宋体"/>
          <w:color w:val="000000"/>
          <w:szCs w:val="21"/>
          <w:shd w:val="clear" w:color="auto" w:fill="FFFFFF"/>
        </w:rPr>
        <w:t>。</w:t>
      </w:r>
    </w:p>
    <w:p>
      <w:pPr>
        <w:keepNext w:val="0"/>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cs="宋体"/>
          <w:bCs/>
          <w:sz w:val="24"/>
        </w:rPr>
      </w:pPr>
      <w:r>
        <w:rPr>
          <w:rFonts w:hint="eastAsia" w:ascii="宋体" w:hAnsi="宋体" w:eastAsia="宋体" w:cs="宋体"/>
          <w:bCs/>
          <w:sz w:val="24"/>
          <w:lang w:val="en-US" w:eastAsia="zh-CN"/>
        </w:rPr>
        <w:t>10.</w:t>
      </w:r>
      <w:r>
        <w:rPr>
          <w:rFonts w:hint="eastAsia" w:ascii="宋体" w:hAnsi="宋体" w:eastAsia="宋体" w:cs="宋体"/>
          <w:bCs/>
          <w:sz w:val="24"/>
        </w:rPr>
        <w:t>联系方式</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采购人： 福建省龙岩监狱</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地  址：福建省龙岩市新罗区中城解放北路92号</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联系人及电话：</w:t>
      </w:r>
      <w:r>
        <w:rPr>
          <w:rFonts w:hint="eastAsia" w:ascii="宋体" w:hAnsi="宋体" w:eastAsia="宋体" w:cs="宋体"/>
          <w:sz w:val="24"/>
          <w:lang w:val="en-US" w:eastAsia="zh-CN"/>
        </w:rPr>
        <w:t>林</w:t>
      </w:r>
      <w:r>
        <w:rPr>
          <w:rFonts w:hint="eastAsia" w:ascii="宋体" w:hAnsi="宋体" w:eastAsia="宋体" w:cs="宋体"/>
          <w:sz w:val="24"/>
        </w:rPr>
        <w:t>先生，0597-2297272</w:t>
      </w:r>
    </w:p>
    <w:p>
      <w:pPr>
        <w:pStyle w:val="9"/>
        <w:keepNext w:val="0"/>
        <w:keepLines w:val="0"/>
        <w:pageBreakBefore w:val="0"/>
        <w:widowControl/>
        <w:kinsoku/>
        <w:wordWrap/>
        <w:overflowPunct/>
        <w:topLinePunct w:val="0"/>
        <w:autoSpaceDE/>
        <w:autoSpaceDN/>
        <w:bidi w:val="0"/>
        <w:spacing w:line="240" w:lineRule="auto"/>
        <w:rPr>
          <w:rFonts w:hint="eastAsia" w:ascii="宋体" w:hAnsi="宋体" w:eastAsia="宋体" w:cs="宋体"/>
        </w:rPr>
      </w:pP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采购代理机构：</w:t>
      </w:r>
      <w:r>
        <w:rPr>
          <w:rFonts w:hint="eastAsia" w:ascii="宋体" w:hAnsi="宋体" w:eastAsia="宋体" w:cs="宋体"/>
          <w:sz w:val="24"/>
          <w:lang w:eastAsia="zh-CN"/>
        </w:rPr>
        <w:t>龙岩市鑫达工程管理有限公司</w:t>
      </w:r>
      <w:r>
        <w:rPr>
          <w:rFonts w:hint="eastAsia" w:ascii="宋体" w:hAnsi="宋体" w:eastAsia="宋体" w:cs="宋体"/>
          <w:sz w:val="24"/>
        </w:rPr>
        <w:t xml:space="preserve"> </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福建省龙岩市新罗区登高西路163号930室</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联系人及电话：</w:t>
      </w:r>
      <w:r>
        <w:rPr>
          <w:rFonts w:hint="eastAsia" w:ascii="宋体" w:hAnsi="宋体" w:eastAsia="宋体" w:cs="宋体"/>
          <w:sz w:val="24"/>
          <w:lang w:val="en-US" w:eastAsia="zh-CN"/>
        </w:rPr>
        <w:t>陈飞、</w:t>
      </w:r>
      <w:r>
        <w:rPr>
          <w:rFonts w:hint="eastAsia" w:ascii="宋体" w:hAnsi="宋体" w:eastAsia="宋体" w:cs="宋体"/>
          <w:sz w:val="24"/>
          <w:lang w:eastAsia="zh-CN"/>
        </w:rPr>
        <w:t>0597-2582288</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地址：</w:t>
      </w:r>
      <w:r>
        <w:rPr>
          <w:rFonts w:hint="eastAsia" w:ascii="宋体" w:hAnsi="宋体" w:eastAsia="宋体" w:cs="宋体"/>
          <w:sz w:val="24"/>
          <w:lang w:eastAsia="zh-CN"/>
        </w:rPr>
        <w:t>福建省龙岩市新罗区登高西路163号930室</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公司网址：</w:t>
      </w:r>
      <w:r>
        <w:rPr>
          <w:rFonts w:hint="eastAsia" w:ascii="宋体" w:hAnsi="宋体" w:eastAsia="宋体" w:cs="宋体"/>
          <w:color w:val="000000" w:themeColor="text1"/>
          <w:sz w:val="24"/>
          <w:highlight w:val="none"/>
          <w:lang w:eastAsia="zh-CN"/>
          <w14:textFill>
            <w14:solidFill>
              <w14:schemeClr w14:val="tx1"/>
            </w14:solidFill>
          </w14:textFill>
        </w:rPr>
        <w:t>www.lyxdgc.com</w:t>
      </w:r>
    </w:p>
    <w:p>
      <w:pPr>
        <w:keepNext w:val="0"/>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color w:val="000000" w:themeColor="text1"/>
          <w:sz w:val="24"/>
          <w:highlight w:val="none"/>
          <w14:textFill>
            <w14:solidFill>
              <w14:schemeClr w14:val="tx1"/>
            </w14:solidFill>
          </w14:textFill>
        </w:rPr>
        <w:t>电子邮箱：</w:t>
      </w:r>
      <w:r>
        <w:rPr>
          <w:rFonts w:hint="eastAsia" w:ascii="宋体" w:hAnsi="宋体" w:eastAsia="宋体" w:cs="宋体"/>
          <w:color w:val="000000" w:themeColor="text1"/>
          <w:sz w:val="24"/>
          <w:highlight w:val="none"/>
          <w:lang w:eastAsia="zh-CN"/>
          <w14:textFill>
            <w14:solidFill>
              <w14:schemeClr w14:val="tx1"/>
            </w14:solidFill>
          </w14:textFill>
        </w:rPr>
        <w:t>lysxd0597@163.com</w:t>
      </w:r>
      <w:r>
        <w:rPr>
          <w:rFonts w:hint="eastAsia" w:ascii="宋体" w:hAnsi="宋体" w:eastAsia="宋体" w:cs="宋体"/>
          <w:sz w:val="24"/>
        </w:rPr>
        <w:t xml:space="preserve">    </w:t>
      </w:r>
    </w:p>
    <w:p>
      <w:pPr>
        <w:keepNext w:val="0"/>
        <w:keepLines w:val="0"/>
        <w:pageBreakBefore w:val="0"/>
        <w:widowControl/>
        <w:numPr>
          <w:ilvl w:val="-1"/>
          <w:numId w:val="0"/>
        </w:numPr>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11.</w:t>
      </w:r>
      <w:r>
        <w:rPr>
          <w:rFonts w:hint="eastAsia" w:ascii="宋体" w:hAnsi="宋体" w:eastAsia="宋体" w:cs="宋体"/>
          <w:sz w:val="24"/>
        </w:rPr>
        <w:t>有关本项目的相关信息（包括网上竞价文件若有修改补充），</w:t>
      </w:r>
      <w:r>
        <w:rPr>
          <w:rFonts w:hint="eastAsia" w:ascii="宋体" w:hAnsi="宋体" w:eastAsia="宋体" w:cs="宋体"/>
          <w:sz w:val="24"/>
          <w:lang w:eastAsia="zh-CN"/>
        </w:rPr>
        <w:t>龙岩市鑫达工程管理有限公司</w:t>
      </w:r>
      <w:r>
        <w:rPr>
          <w:rFonts w:hint="eastAsia" w:ascii="宋体" w:hAnsi="宋体" w:eastAsia="宋体" w:cs="宋体"/>
          <w:sz w:val="24"/>
        </w:rPr>
        <w:t>将通过以下媒介发布通知，请潜在供应商随时关注相关网站，以免错漏重要信息。</w:t>
      </w:r>
    </w:p>
    <w:p>
      <w:pPr>
        <w:keepLines w:val="0"/>
        <w:pageBreakBefore w:val="0"/>
        <w:widowControl/>
        <w:numPr>
          <w:ilvl w:val="-1"/>
          <w:numId w:val="0"/>
        </w:numPr>
        <w:kinsoku/>
        <w:wordWrap/>
        <w:overflowPunct/>
        <w:topLinePunct w:val="0"/>
        <w:autoSpaceDE/>
        <w:autoSpaceDN/>
        <w:bidi w:val="0"/>
        <w:spacing w:line="240" w:lineRule="auto"/>
        <w:ind w:firstLine="0" w:firstLineChars="0"/>
        <w:rPr>
          <w:rFonts w:hint="eastAsia" w:ascii="宋体" w:hAnsi="宋体" w:eastAsia="宋体" w:cs="宋体"/>
          <w:sz w:val="24"/>
        </w:rPr>
      </w:pPr>
    </w:p>
    <w:p>
      <w:pPr>
        <w:keepNext/>
        <w:keepLines w:val="0"/>
        <w:pageBreakBefore w:val="0"/>
        <w:widowControl/>
        <w:numPr>
          <w:ilvl w:val="0"/>
          <w:numId w:val="1"/>
        </w:numPr>
        <w:kinsoku/>
        <w:wordWrap/>
        <w:overflowPunct/>
        <w:topLinePunct w:val="0"/>
        <w:autoSpaceDE/>
        <w:autoSpaceDN/>
        <w:bidi w:val="0"/>
        <w:spacing w:line="240" w:lineRule="auto"/>
        <w:ind w:firstLine="480" w:firstLineChars="0"/>
        <w:rPr>
          <w:rFonts w:hint="eastAsia" w:ascii="宋体" w:hAnsi="宋体" w:eastAsia="宋体" w:cs="宋体"/>
          <w:color w:val="000000"/>
          <w:sz w:val="24"/>
          <w:highlight w:val="none"/>
        </w:rPr>
      </w:pPr>
      <w:r>
        <w:rPr>
          <w:rFonts w:hint="eastAsia" w:ascii="宋体" w:hAnsi="宋体" w:eastAsia="宋体" w:cs="宋体"/>
          <w:color w:val="000000"/>
          <w:sz w:val="24"/>
          <w:highlight w:val="none"/>
        </w:rPr>
        <w:t>福建省国资采购平台（https://ygcg.fjcqjy.com/）；</w:t>
      </w:r>
    </w:p>
    <w:p>
      <w:pPr>
        <w:keepLines w:val="0"/>
        <w:pageBreakBefore w:val="0"/>
        <w:widowControl/>
        <w:numPr>
          <w:ilvl w:val="0"/>
          <w:numId w:val="2"/>
        </w:numPr>
        <w:kinsoku/>
        <w:wordWrap/>
        <w:overflowPunct/>
        <w:topLinePunct w:val="0"/>
        <w:autoSpaceDE/>
        <w:autoSpaceDN/>
        <w:bidi w:val="0"/>
        <w:spacing w:line="240" w:lineRule="auto"/>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龙岩市鑫达工程管理有限公司</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www.lyxdgc.com</w:t>
      </w:r>
      <w:r>
        <w:rPr>
          <w:rFonts w:hint="eastAsia" w:ascii="宋体" w:hAnsi="宋体" w:eastAsia="宋体" w:cs="宋体"/>
          <w:color w:val="000000" w:themeColor="text1"/>
          <w:sz w:val="24"/>
          <w:highlight w:val="none"/>
          <w14:textFill>
            <w14:solidFill>
              <w14:schemeClr w14:val="tx1"/>
            </w14:solidFill>
          </w14:textFill>
        </w:rPr>
        <w:t xml:space="preserve"> )。</w:t>
      </w:r>
    </w:p>
    <w:p>
      <w:pPr>
        <w:pStyle w:val="2"/>
        <w:numPr>
          <w:ilvl w:val="0"/>
          <w:numId w:val="0"/>
        </w:numPr>
        <w:adjustRightInd w:val="0"/>
        <w:snapToGrid w:val="0"/>
        <w:spacing w:beforeAutospacing="1" w:after="200" w:afterAutospacing="1" w:line="240" w:lineRule="auto"/>
        <w:jc w:val="left"/>
        <w:outlineLvl w:val="1"/>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numPr>
          <w:ilvl w:val="0"/>
          <w:numId w:val="0"/>
        </w:numPr>
        <w:spacing w:line="360" w:lineRule="auto"/>
        <w:jc w:val="center"/>
        <w:rPr>
          <w:rFonts w:hint="eastAsia" w:ascii="宋体" w:hAnsi="宋体" w:eastAsia="宋体" w:cs="宋体"/>
          <w:b/>
          <w:kern w:val="0"/>
          <w:sz w:val="32"/>
          <w:szCs w:val="32"/>
        </w:rPr>
      </w:pPr>
      <w:r>
        <w:rPr>
          <w:rFonts w:hint="eastAsia" w:ascii="宋体" w:hAnsi="宋体" w:eastAsia="宋体" w:cs="宋体"/>
          <w:b/>
          <w:kern w:val="0"/>
          <w:sz w:val="32"/>
          <w:szCs w:val="32"/>
          <w:lang w:val="en-US" w:eastAsia="zh-CN" w:bidi="ar-SA"/>
        </w:rPr>
        <w:t>第二章</w:t>
      </w:r>
      <w:r>
        <w:rPr>
          <w:rFonts w:hint="eastAsia" w:ascii="宋体" w:hAnsi="宋体" w:eastAsia="宋体" w:cs="宋体"/>
          <w:b/>
          <w:kern w:val="0"/>
          <w:sz w:val="32"/>
          <w:szCs w:val="32"/>
        </w:rPr>
        <w:t xml:space="preserve"> </w:t>
      </w:r>
      <w:r>
        <w:rPr>
          <w:rFonts w:hint="eastAsia" w:ascii="宋体" w:hAnsi="宋体" w:eastAsia="宋体" w:cs="宋体"/>
          <w:b/>
          <w:kern w:val="0"/>
          <w:sz w:val="32"/>
          <w:szCs w:val="32"/>
          <w:lang w:eastAsia="zh-CN"/>
        </w:rPr>
        <w:t>网上</w:t>
      </w:r>
      <w:r>
        <w:rPr>
          <w:rFonts w:hint="eastAsia" w:ascii="宋体" w:hAnsi="宋体" w:eastAsia="宋体" w:cs="宋体"/>
          <w:b/>
          <w:kern w:val="0"/>
          <w:sz w:val="32"/>
          <w:szCs w:val="32"/>
        </w:rPr>
        <w:t>竞价须知</w:t>
      </w:r>
    </w:p>
    <w:p>
      <w:pPr>
        <w:numPr>
          <w:ilvl w:val="0"/>
          <w:numId w:val="0"/>
        </w:numPr>
        <w:spacing w:line="360" w:lineRule="auto"/>
        <w:ind w:firstLine="482" w:firstLineChars="200"/>
        <w:jc w:val="left"/>
        <w:rPr>
          <w:rFonts w:hint="eastAsia" w:ascii="宋体" w:hAnsi="宋体" w:eastAsia="宋体" w:cs="宋体"/>
          <w:b/>
          <w:bCs/>
          <w:color w:val="FF0000"/>
          <w:sz w:val="24"/>
        </w:rPr>
      </w:pPr>
      <w:r>
        <w:rPr>
          <w:rFonts w:hint="eastAsia" w:ascii="宋体" w:hAnsi="宋体" w:eastAsia="宋体" w:cs="宋体"/>
          <w:b/>
          <w:bCs/>
          <w:sz w:val="24"/>
          <w:lang w:eastAsia="zh-CN"/>
        </w:rPr>
        <w:t>一、</w:t>
      </w:r>
      <w:r>
        <w:rPr>
          <w:rFonts w:hint="eastAsia" w:ascii="宋体" w:hAnsi="宋体" w:eastAsia="宋体" w:cs="宋体"/>
          <w:b/>
          <w:bCs/>
          <w:sz w:val="24"/>
        </w:rPr>
        <w:t>合格的供应商</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1.供应商资格要求详见本文件第一章。</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2.一个供应商只能提交一个响应文件。存在单位负责人为同一人或者存在直接控股、管理关系的不同供应商，不得参加同一合同包项下的网上竞价活动。</w:t>
      </w:r>
    </w:p>
    <w:p>
      <w:pPr>
        <w:widowControl/>
        <w:spacing w:line="360" w:lineRule="auto"/>
        <w:ind w:firstLine="480" w:firstLineChars="200"/>
        <w:jc w:val="left"/>
        <w:rPr>
          <w:rFonts w:hint="eastAsia" w:ascii="宋体" w:hAnsi="宋体" w:eastAsia="宋体" w:cs="宋体"/>
          <w:b/>
          <w:bCs/>
          <w:sz w:val="24"/>
        </w:rPr>
      </w:pPr>
      <w:r>
        <w:rPr>
          <w:rFonts w:hint="eastAsia" w:ascii="宋体" w:hAnsi="宋体" w:eastAsia="宋体" w:cs="宋体"/>
          <w:sz w:val="24"/>
        </w:rPr>
        <w:t>3.为采购项目提供整体设计、规范编制或者项目管理、监理、检测等服务的供应商，不得再参加该采购项目的其他采购活动。</w:t>
      </w:r>
      <w:r>
        <w:rPr>
          <w:rFonts w:hint="eastAsia" w:ascii="宋体" w:hAnsi="宋体" w:eastAsia="宋体" w:cs="宋体"/>
          <w:b/>
          <w:bCs/>
          <w:sz w:val="24"/>
        </w:rPr>
        <w:t>本项目提供整体设计、规范编制或者项目管理、监理、检测等服务的供应商：</w:t>
      </w:r>
      <w:r>
        <w:rPr>
          <w:rFonts w:hint="eastAsia" w:ascii="宋体" w:hAnsi="宋体" w:eastAsia="宋体" w:cs="宋体"/>
          <w:b/>
          <w:bCs/>
          <w:sz w:val="24"/>
          <w:u w:val="single"/>
        </w:rPr>
        <w:t xml:space="preserve">  / </w:t>
      </w:r>
      <w:r>
        <w:rPr>
          <w:rFonts w:hint="eastAsia" w:ascii="宋体" w:hAnsi="宋体" w:eastAsia="宋体" w:cs="宋体"/>
          <w:b/>
          <w:bCs/>
          <w:sz w:val="24"/>
        </w:rPr>
        <w:t>。</w:t>
      </w:r>
    </w:p>
    <w:p>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eastAsia="宋体" w:cs="宋体"/>
          <w:b/>
          <w:bCs/>
          <w:sz w:val="24"/>
        </w:rPr>
        <w:t>须提供承诺函，格式详见第五章。</w:t>
      </w:r>
    </w:p>
    <w:p>
      <w:pPr>
        <w:pStyle w:val="15"/>
        <w:spacing w:line="360" w:lineRule="auto"/>
        <w:ind w:left="0" w:leftChars="0" w:firstLine="480" w:firstLineChars="200"/>
        <w:rPr>
          <w:rFonts w:hint="eastAsia" w:ascii="宋体" w:hAnsi="宋体" w:eastAsia="宋体" w:cs="宋体"/>
          <w:sz w:val="24"/>
        </w:rPr>
      </w:pPr>
      <w:r>
        <w:rPr>
          <w:rFonts w:hint="eastAsia" w:ascii="宋体" w:hAnsi="宋体" w:eastAsia="宋体" w:cs="宋体"/>
          <w:sz w:val="24"/>
        </w:rPr>
        <w:t>5.供应商在网上竞价开始时未被列入福建省监狱管理局及其下属单位黑名单。</w:t>
      </w:r>
      <w:r>
        <w:rPr>
          <w:rFonts w:hint="eastAsia" w:ascii="宋体" w:hAnsi="宋体" w:eastAsia="宋体" w:cs="宋体"/>
          <w:b/>
          <w:bCs/>
          <w:sz w:val="24"/>
        </w:rPr>
        <w:t>须提供承诺函，格式详见第五章。</w:t>
      </w:r>
    </w:p>
    <w:p>
      <w:pPr>
        <w:numPr>
          <w:ilvl w:val="0"/>
          <w:numId w:val="0"/>
        </w:numPr>
        <w:spacing w:line="360" w:lineRule="auto"/>
        <w:ind w:firstLine="482" w:firstLineChars="200"/>
        <w:rPr>
          <w:rStyle w:val="19"/>
          <w:rFonts w:hint="eastAsia" w:ascii="宋体" w:hAnsi="宋体" w:eastAsia="宋体" w:cs="宋体"/>
          <w:b/>
          <w:bCs/>
          <w:kern w:val="0"/>
          <w:sz w:val="24"/>
        </w:rPr>
      </w:pPr>
      <w:r>
        <w:rPr>
          <w:rStyle w:val="19"/>
          <w:rFonts w:hint="eastAsia" w:ascii="宋体" w:hAnsi="宋体" w:eastAsia="宋体" w:cs="宋体"/>
          <w:b/>
          <w:bCs/>
          <w:kern w:val="0"/>
          <w:sz w:val="24"/>
        </w:rPr>
        <w:t>二、报名须知</w:t>
      </w:r>
    </w:p>
    <w:p>
      <w:pPr>
        <w:widowControl/>
        <w:shd w:val="clear" w:color="auto" w:fill="FFFFFF"/>
        <w:wordWrap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sz w:val="24"/>
          <w:lang w:val="en-US" w:eastAsia="zh-CN"/>
        </w:rPr>
        <w:t>1.</w:t>
      </w:r>
      <w:r>
        <w:rPr>
          <w:rFonts w:hint="eastAsia" w:ascii="宋体" w:hAnsi="宋体" w:eastAsia="宋体" w:cs="宋体"/>
          <w:b w:val="0"/>
          <w:bCs w:val="0"/>
          <w:sz w:val="24"/>
        </w:rPr>
        <w:t>供应商应在网上竞价平台【</w:t>
      </w:r>
      <w:r>
        <w:rPr>
          <w:rFonts w:hint="eastAsia" w:ascii="宋体" w:hAnsi="宋体" w:eastAsia="宋体" w:cs="宋体"/>
          <w:b w:val="0"/>
          <w:bCs w:val="0"/>
          <w:sz w:val="24"/>
          <w:lang w:eastAsia="zh-CN"/>
        </w:rPr>
        <w:t>龙岩市鑫达工程管理有限公司</w:t>
      </w:r>
      <w:r>
        <w:rPr>
          <w:rFonts w:hint="eastAsia" w:ascii="宋体" w:hAnsi="宋体" w:eastAsia="宋体" w:cs="宋体"/>
          <w:b w:val="0"/>
          <w:bCs w:val="0"/>
          <w:sz w:val="24"/>
        </w:rPr>
        <w:t>网站（网址：</w:t>
      </w:r>
      <w:r>
        <w:rPr>
          <w:rFonts w:hint="eastAsia" w:ascii="宋体" w:hAnsi="宋体" w:eastAsia="宋体" w:cs="宋体"/>
          <w:b w:val="0"/>
          <w:bCs w:val="0"/>
          <w:sz w:val="24"/>
          <w:lang w:eastAsia="zh-CN"/>
        </w:rPr>
        <w:t>www.lyxdgc.com</w:t>
      </w:r>
      <w:r>
        <w:rPr>
          <w:rFonts w:hint="eastAsia" w:ascii="宋体" w:hAnsi="宋体" w:eastAsia="宋体" w:cs="宋体"/>
          <w:b w:val="0"/>
          <w:bCs w:val="0"/>
          <w:sz w:val="24"/>
        </w:rPr>
        <w:t>）】上进行注册、报名（上传响应文件）、网上竞价等相关操作，具体操作指南详见网上竞价平台（网址：</w:t>
      </w:r>
      <w:r>
        <w:rPr>
          <w:rFonts w:hint="eastAsia" w:ascii="宋体" w:hAnsi="宋体" w:eastAsia="宋体" w:cs="宋体"/>
          <w:b w:val="0"/>
          <w:bCs w:val="0"/>
          <w:sz w:val="24"/>
          <w:lang w:eastAsia="zh-CN"/>
        </w:rPr>
        <w:t>www.lyxdgc.com</w:t>
      </w:r>
      <w:r>
        <w:rPr>
          <w:rFonts w:hint="eastAsia" w:ascii="宋体" w:hAnsi="宋体" w:eastAsia="宋体" w:cs="宋体"/>
          <w:b w:val="0"/>
          <w:bCs w:val="0"/>
          <w:sz w:val="24"/>
        </w:rPr>
        <w:t>）。若实际网上竞价平台操作与操作指南描述不一致的，按实际网上竞价平台系统要求的进行操作，若因供应商操作不当导致审核不合格或报价无效的，由其自行承担相应后果。</w:t>
      </w:r>
    </w:p>
    <w:p>
      <w:pPr>
        <w:widowControl/>
        <w:shd w:val="clear" w:color="auto" w:fill="FFFFFF"/>
        <w:wordWrap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sz w:val="24"/>
        </w:rPr>
        <w:t>2</w:t>
      </w:r>
      <w:r>
        <w:rPr>
          <w:rFonts w:hint="eastAsia" w:ascii="宋体" w:hAnsi="宋体" w:eastAsia="宋体" w:cs="宋体"/>
          <w:b w:val="0"/>
          <w:bCs w:val="0"/>
          <w:sz w:val="24"/>
          <w:lang w:val="en-US" w:eastAsia="zh-CN"/>
        </w:rPr>
        <w:t>.</w:t>
      </w:r>
      <w:r>
        <w:rPr>
          <w:rFonts w:hint="eastAsia" w:ascii="宋体" w:hAnsi="宋体" w:eastAsia="宋体" w:cs="宋体"/>
          <w:b w:val="0"/>
          <w:bCs w:val="0"/>
          <w:sz w:val="24"/>
        </w:rPr>
        <w:t>供应商须</w:t>
      </w:r>
      <w:r>
        <w:rPr>
          <w:rStyle w:val="19"/>
          <w:rFonts w:hint="eastAsia" w:ascii="宋体" w:hAnsi="宋体" w:eastAsia="宋体" w:cs="宋体"/>
          <w:b w:val="0"/>
          <w:bCs w:val="0"/>
          <w:sz w:val="24"/>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eastAsia="宋体" w:cs="宋体"/>
          <w:b w:val="0"/>
          <w:bCs w:val="0"/>
          <w:sz w:val="24"/>
        </w:rPr>
        <w:t>供应商可在</w:t>
      </w:r>
      <w:r>
        <w:rPr>
          <w:rFonts w:hint="eastAsia" w:ascii="宋体" w:hAnsi="宋体" w:eastAsia="宋体" w:cs="宋体"/>
          <w:b w:val="0"/>
          <w:bCs w:val="0"/>
          <w:sz w:val="24"/>
          <w:lang w:eastAsia="zh-CN"/>
        </w:rPr>
        <w:t>网上</w:t>
      </w:r>
      <w:r>
        <w:rPr>
          <w:rFonts w:hint="eastAsia" w:ascii="宋体" w:hAnsi="宋体" w:eastAsia="宋体" w:cs="宋体"/>
          <w:b w:val="0"/>
          <w:bCs w:val="0"/>
          <w:sz w:val="24"/>
        </w:rPr>
        <w:t>竞价开始时间前通过平台查询其是否通过审核，如未通过审核，可获悉未通过的具体原因。</w:t>
      </w:r>
    </w:p>
    <w:p>
      <w:pPr>
        <w:pStyle w:val="12"/>
        <w:spacing w:before="75" w:beforeAutospacing="0" w:after="75" w:afterAutospacing="0" w:line="360" w:lineRule="auto"/>
        <w:ind w:firstLine="480"/>
        <w:rPr>
          <w:rStyle w:val="19"/>
          <w:rFonts w:hint="eastAsia" w:ascii="宋体" w:hAnsi="宋体" w:eastAsia="宋体" w:cs="宋体"/>
          <w:b/>
          <w:bCs/>
          <w:sz w:val="24"/>
        </w:rPr>
      </w:pPr>
      <w:r>
        <w:rPr>
          <w:rFonts w:hint="eastAsia" w:ascii="宋体" w:hAnsi="宋体" w:eastAsia="宋体" w:cs="宋体"/>
          <w:b w:val="0"/>
          <w:bCs w:val="0"/>
        </w:rPr>
        <w:t>3</w:t>
      </w:r>
      <w:r>
        <w:rPr>
          <w:rFonts w:hint="eastAsia" w:ascii="宋体" w:hAnsi="宋体" w:eastAsia="宋体" w:cs="宋体"/>
          <w:b w:val="0"/>
          <w:bCs w:val="0"/>
          <w:lang w:val="en-US" w:eastAsia="zh-CN"/>
        </w:rPr>
        <w:t>.</w:t>
      </w:r>
      <w:r>
        <w:rPr>
          <w:rStyle w:val="19"/>
          <w:rFonts w:hint="eastAsia" w:ascii="宋体" w:hAnsi="宋体" w:eastAsia="宋体" w:cs="宋体"/>
          <w:b w:val="0"/>
          <w:bCs w:val="0"/>
          <w:sz w:val="24"/>
        </w:rPr>
        <w:t>供应商提交的响应文件符合网上竞价文件要求的（即不存在网上竞价文件中规定的无效响应情形的）方可在网上竞价时间内参与竞价。若供应商的响应文件存在网上竞价文件中规定无效响应情形的，则报名审核不合格，该供应商</w:t>
      </w:r>
      <w:r>
        <w:rPr>
          <w:rFonts w:hint="eastAsia" w:ascii="宋体" w:hAnsi="宋体" w:eastAsia="宋体" w:cs="宋体"/>
          <w:b w:val="0"/>
          <w:bCs w:val="0"/>
        </w:rPr>
        <w:t>将失去竞价资格。网上竞价文件及供应商提交的电子响应文件均具有法律效</w:t>
      </w:r>
      <w:r>
        <w:rPr>
          <w:rStyle w:val="19"/>
          <w:rFonts w:hint="eastAsia" w:ascii="宋体" w:hAnsi="宋体" w:eastAsia="宋体" w:cs="宋体"/>
        </w:rPr>
        <w:t>力</w:t>
      </w:r>
      <w:r>
        <w:rPr>
          <w:rStyle w:val="19"/>
          <w:rFonts w:hint="eastAsia" w:ascii="宋体" w:hAnsi="宋体" w:eastAsia="宋体" w:cs="宋体"/>
          <w:b w:val="0"/>
          <w:bCs w:val="0"/>
          <w:sz w:val="24"/>
        </w:rPr>
        <w:t>。</w:t>
      </w:r>
      <w:r>
        <w:rPr>
          <w:rStyle w:val="19"/>
          <w:rFonts w:hint="eastAsia" w:ascii="宋体" w:hAnsi="宋体" w:eastAsia="宋体" w:cs="宋体"/>
          <w:b/>
          <w:bCs/>
          <w:sz w:val="24"/>
        </w:rPr>
        <w:t>若合格供应商数量不足三家的（除“首次采用网上竞价采购方式流标的项目，在组织新一轮网上竞价采购时，采购过程中合格的供应商只有两家时，可以直接与该两家供应商进行网上竞价采购”情形外），</w:t>
      </w:r>
      <w:r>
        <w:rPr>
          <w:rStyle w:val="19"/>
          <w:rFonts w:hint="eastAsia" w:ascii="宋体" w:hAnsi="宋体" w:eastAsia="宋体" w:cs="宋体"/>
          <w:b w:val="0"/>
          <w:bCs w:val="0"/>
          <w:sz w:val="24"/>
        </w:rPr>
        <w:t>本次采购活动结束，采购人将按照相关规定进行后续采购活动（包括但不限于：重新开展网上竞价活动、采用其他方式采购等）。</w:t>
      </w:r>
    </w:p>
    <w:p>
      <w:pPr>
        <w:pStyle w:val="12"/>
        <w:spacing w:before="75" w:beforeAutospacing="0" w:after="75" w:afterAutospacing="0" w:line="360" w:lineRule="auto"/>
        <w:ind w:firstLine="480"/>
        <w:rPr>
          <w:rFonts w:hint="eastAsia" w:ascii="宋体" w:hAnsi="宋体" w:eastAsia="宋体" w:cs="宋体"/>
        </w:rPr>
      </w:pPr>
      <w:r>
        <w:rPr>
          <w:rFonts w:hint="eastAsia" w:ascii="宋体" w:hAnsi="宋体" w:eastAsia="宋体" w:cs="宋体"/>
          <w:b w:val="0"/>
          <w:bCs w:val="0"/>
          <w:color w:val="auto"/>
        </w:rPr>
        <w:t>4</w:t>
      </w:r>
      <w:r>
        <w:rPr>
          <w:rFonts w:hint="eastAsia" w:ascii="宋体" w:hAnsi="宋体" w:eastAsia="宋体" w:cs="宋体"/>
          <w:b w:val="0"/>
          <w:bCs w:val="0"/>
          <w:color w:val="auto"/>
          <w:lang w:eastAsia="zh-CN"/>
        </w:rPr>
        <w:t>.</w:t>
      </w:r>
      <w:r>
        <w:rPr>
          <w:rFonts w:hint="eastAsia" w:ascii="宋体" w:hAnsi="宋体" w:eastAsia="宋体" w:cs="宋体"/>
        </w:rPr>
        <w:t>有下列情形之一的，</w:t>
      </w:r>
      <w:r>
        <w:rPr>
          <w:rStyle w:val="18"/>
          <w:rFonts w:hint="eastAsia" w:ascii="宋体" w:hAnsi="宋体" w:eastAsia="宋体" w:cs="宋体"/>
        </w:rPr>
        <w:t>报名审核不合格，视为无效响应：</w:t>
      </w:r>
    </w:p>
    <w:p>
      <w:pPr>
        <w:pStyle w:val="2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（1）不符合本文件第一章“供应商资格要求”的；</w:t>
      </w:r>
    </w:p>
    <w:p>
      <w:pPr>
        <w:pStyle w:val="2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（2）不符合本文件第二章“合格的供应商”要求的；</w:t>
      </w:r>
    </w:p>
    <w:p>
      <w:pPr>
        <w:pStyle w:val="2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（3）违反网上竞价文件中载明“无效响应”条款</w:t>
      </w:r>
      <w:r>
        <w:rPr>
          <w:rFonts w:hint="eastAsia" w:ascii="宋体" w:hAnsi="宋体" w:eastAsia="宋体" w:cs="宋体"/>
          <w:kern w:val="0"/>
          <w:sz w:val="24"/>
          <w:szCs w:val="24"/>
          <w:lang w:bidi="ar"/>
        </w:rPr>
        <w:t>的规定。</w:t>
      </w:r>
    </w:p>
    <w:p>
      <w:pPr>
        <w:spacing w:line="360" w:lineRule="auto"/>
        <w:ind w:firstLine="482" w:firstLineChars="200"/>
        <w:rPr>
          <w:rFonts w:hint="eastAsia" w:ascii="宋体" w:hAnsi="宋体" w:eastAsia="宋体" w:cs="宋体"/>
          <w:b/>
          <w:bCs/>
          <w:kern w:val="0"/>
          <w:sz w:val="24"/>
        </w:rPr>
      </w:pPr>
      <w:r>
        <w:rPr>
          <w:rStyle w:val="19"/>
          <w:rFonts w:hint="eastAsia" w:ascii="宋体" w:hAnsi="宋体" w:eastAsia="宋体" w:cs="宋体"/>
          <w:b/>
          <w:bCs/>
          <w:kern w:val="0"/>
          <w:sz w:val="24"/>
        </w:rPr>
        <w:t>三、网上竞价规则</w:t>
      </w:r>
    </w:p>
    <w:p>
      <w:pPr>
        <w:pStyle w:val="12"/>
        <w:spacing w:before="75" w:beforeAutospacing="0" w:after="75" w:afterAutospacing="0" w:line="360" w:lineRule="auto"/>
        <w:ind w:firstLine="480"/>
        <w:rPr>
          <w:rStyle w:val="19"/>
          <w:rFonts w:hint="eastAsia" w:ascii="宋体" w:hAnsi="宋体" w:eastAsia="宋体" w:cs="宋体"/>
          <w:color w:val="auto"/>
          <w:kern w:val="0"/>
          <w:sz w:val="24"/>
          <w:highlight w:val="yellow"/>
        </w:rPr>
      </w:pPr>
      <w:r>
        <w:rPr>
          <w:rFonts w:hint="eastAsia" w:ascii="宋体" w:hAnsi="宋体" w:eastAsia="宋体" w:cs="宋体"/>
        </w:rPr>
        <w:t>1</w:t>
      </w:r>
      <w:r>
        <w:rPr>
          <w:rFonts w:hint="eastAsia" w:ascii="宋体" w:hAnsi="宋体" w:eastAsia="宋体" w:cs="宋体"/>
          <w:lang w:val="en-US" w:eastAsia="zh-CN"/>
        </w:rPr>
        <w:t>.</w:t>
      </w:r>
      <w:r>
        <w:rPr>
          <w:rStyle w:val="19"/>
          <w:rFonts w:hint="eastAsia" w:ascii="宋体" w:hAnsi="宋体" w:eastAsia="宋体" w:cs="宋体"/>
          <w:kern w:val="0"/>
          <w:sz w:val="24"/>
        </w:rPr>
        <w:t>网上竞价的报价时限为网上竞价开始时间起至网上竞价截止时间止，在此期间内，报名审核通过的供应商可通过网上竞价平台参与网上竞价（不限报价次数，在规定时间内提交报价均可）。</w:t>
      </w:r>
      <w:r>
        <w:rPr>
          <w:rFonts w:hint="eastAsia" w:ascii="宋体" w:hAnsi="宋体" w:eastAsia="宋体" w:cs="宋体"/>
          <w:b/>
          <w:bCs/>
          <w:color w:val="auto"/>
        </w:rPr>
        <w:t>至</w:t>
      </w:r>
      <w:r>
        <w:rPr>
          <w:rFonts w:hint="eastAsia" w:ascii="宋体" w:hAnsi="宋体" w:eastAsia="宋体" w:cs="宋体"/>
          <w:b/>
          <w:bCs/>
          <w:color w:val="auto"/>
          <w:lang w:eastAsia="zh-CN"/>
        </w:rPr>
        <w:t>网上</w:t>
      </w:r>
      <w:r>
        <w:rPr>
          <w:rFonts w:hint="eastAsia" w:ascii="宋体" w:hAnsi="宋体" w:eastAsia="宋体" w:cs="宋体"/>
          <w:b/>
          <w:bCs/>
          <w:color w:val="auto"/>
        </w:rPr>
        <w:t>竞价截止时间止，若提交报价的供应商数量不足三家的</w:t>
      </w:r>
      <w:r>
        <w:rPr>
          <w:rStyle w:val="19"/>
          <w:rFonts w:hint="eastAsia" w:ascii="宋体" w:hAnsi="宋体" w:eastAsia="宋体" w:cs="宋体"/>
          <w:b/>
          <w:bCs/>
          <w:sz w:val="24"/>
        </w:rPr>
        <w:t>（除“首次采用网上竞价采购方式流标的项目，在组织新一轮网上竞价采购时，采购过程中合格的供应商只有两家时，可以直接与该两家供应商进行网上竞价采购”情形外）</w:t>
      </w:r>
      <w:r>
        <w:rPr>
          <w:rFonts w:hint="eastAsia" w:ascii="宋体" w:hAnsi="宋体" w:eastAsia="宋体" w:cs="宋体"/>
          <w:b/>
          <w:bCs/>
          <w:color w:val="auto"/>
        </w:rPr>
        <w:t>，本次采购活动结束，采购人将按</w:t>
      </w:r>
      <w:r>
        <w:rPr>
          <w:rFonts w:hint="eastAsia" w:ascii="宋体" w:hAnsi="宋体" w:eastAsia="宋体" w:cs="宋体"/>
          <w:b/>
          <w:bCs/>
          <w:color w:val="auto"/>
          <w:highlight w:val="none"/>
        </w:rPr>
        <w:t>照相关规定进行后续采购活动（包括但不限于：重新采购、采用其他方式采购等）。</w:t>
      </w:r>
    </w:p>
    <w:p>
      <w:pPr>
        <w:widowControl/>
        <w:spacing w:line="360" w:lineRule="auto"/>
        <w:ind w:firstLine="482" w:firstLineChars="200"/>
        <w:jc w:val="left"/>
        <w:textAlignment w:val="baseline"/>
        <w:rPr>
          <w:rStyle w:val="19"/>
          <w:rFonts w:hint="eastAsia" w:ascii="宋体" w:hAnsi="宋体" w:eastAsia="宋体" w:cs="宋体"/>
          <w:kern w:val="0"/>
          <w:sz w:val="24"/>
        </w:rPr>
      </w:pPr>
      <w:r>
        <w:rPr>
          <w:rStyle w:val="19"/>
          <w:rFonts w:hint="eastAsia" w:ascii="宋体" w:hAnsi="宋体" w:eastAsia="宋体" w:cs="宋体"/>
          <w:b/>
          <w:bCs/>
          <w:color w:val="auto"/>
          <w:kern w:val="0"/>
          <w:sz w:val="24"/>
          <w:highlight w:val="none"/>
        </w:rPr>
        <w:t>2</w:t>
      </w:r>
      <w:r>
        <w:rPr>
          <w:rStyle w:val="19"/>
          <w:rFonts w:hint="eastAsia" w:ascii="宋体" w:hAnsi="宋体" w:eastAsia="宋体" w:cs="宋体"/>
          <w:b/>
          <w:bCs/>
          <w:color w:val="auto"/>
          <w:kern w:val="0"/>
          <w:sz w:val="24"/>
          <w:highlight w:val="none"/>
          <w:lang w:val="en-US"/>
        </w:rPr>
        <w:t>.供应商首次提交的报价总价须低于本项目总价最高限价的 3%（不含 3%）【即本项目供应商首次提交的报价折扣率须高于 3%（不含 3%）】，否则视为无效报价。（如供应商首次提交的报价未按竞价文件要求低于本项目总价最高限价的 3%（不含 3%）【即供应商首次提交的报价折扣率未按竞价文件要求高于 3%（不含 3%）】，即便继续在竞价平台上参与竞价、且为总价最低者【即最终报价折扣率为最高者】，该供应商仍然不能成为本项目的成交供应商；当最低总价供应商的报价【即最高折扣率供应商的折扣率】不符合竞价要求时，则由第二低总价【即第二高折扣率】的供应商成为本项目的成交供应商）。</w:t>
      </w:r>
    </w:p>
    <w:p>
      <w:pPr>
        <w:pageBreakBefore w:val="0"/>
        <w:widowControl/>
        <w:kinsoku/>
        <w:wordWrap/>
        <w:topLinePunct w:val="0"/>
        <w:bidi w:val="0"/>
        <w:spacing w:line="360" w:lineRule="auto"/>
        <w:ind w:firstLine="480" w:firstLineChars="200"/>
        <w:jc w:val="left"/>
        <w:textAlignment w:val="baseline"/>
        <w:rPr>
          <w:rFonts w:hint="eastAsia" w:ascii="宋体" w:hAnsi="宋体" w:eastAsia="宋体" w:cs="宋体"/>
          <w:color w:val="auto"/>
          <w:highlight w:val="none"/>
        </w:rPr>
      </w:pPr>
      <w:r>
        <w:rPr>
          <w:rStyle w:val="19"/>
          <w:rFonts w:hint="eastAsia" w:ascii="宋体" w:hAnsi="宋体" w:eastAsia="宋体" w:cs="宋体"/>
          <w:b w:val="0"/>
          <w:bCs w:val="0"/>
          <w:color w:val="auto"/>
          <w:kern w:val="0"/>
          <w:sz w:val="24"/>
          <w:highlight w:val="none"/>
          <w:lang w:val="en-US"/>
        </w:rPr>
        <w:t>在网上竞价时间内、同一供应商有多次报价的情况下，则该供应商的每一次报价金额必须小于自己上一次的报价金额[即该供应商的每一次报价折扣率必须高于自己上一次的报价折扣率]，同时以该供应商提交的最后一次报价作为其最终有效报价。</w:t>
      </w:r>
    </w:p>
    <w:p>
      <w:pPr>
        <w:widowControl/>
        <w:spacing w:line="360" w:lineRule="auto"/>
        <w:ind w:firstLine="480" w:firstLineChars="200"/>
        <w:textAlignment w:val="baseline"/>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val="en-US" w:eastAsia="zh-CN"/>
        </w:rPr>
        <w:t>.</w:t>
      </w:r>
      <w:r>
        <w:rPr>
          <w:rFonts w:hint="eastAsia" w:ascii="宋体" w:hAnsi="宋体" w:eastAsia="宋体" w:cs="宋体"/>
          <w:sz w:val="24"/>
        </w:rPr>
        <w:t>供应商请认真阅读本网上竞价文件和</w:t>
      </w:r>
      <w:r>
        <w:rPr>
          <w:rFonts w:hint="eastAsia" w:ascii="宋体" w:hAnsi="宋体" w:eastAsia="宋体" w:cs="宋体"/>
          <w:sz w:val="24"/>
          <w:lang w:eastAsia="zh-CN"/>
        </w:rPr>
        <w:t>网上</w:t>
      </w:r>
      <w:r>
        <w:rPr>
          <w:rFonts w:hint="eastAsia" w:ascii="宋体" w:hAnsi="宋体" w:eastAsia="宋体" w:cs="宋体"/>
          <w:sz w:val="24"/>
        </w:rPr>
        <w:t>竞价公告{包括更正公告(如有的话)和有关附件}的所有条款内容，一经提交系统报价，即视为已知悉并同意本次</w:t>
      </w:r>
      <w:r>
        <w:rPr>
          <w:rFonts w:hint="eastAsia" w:ascii="宋体" w:hAnsi="宋体" w:eastAsia="宋体" w:cs="宋体"/>
          <w:sz w:val="24"/>
          <w:lang w:eastAsia="zh-CN"/>
        </w:rPr>
        <w:t>网上</w:t>
      </w:r>
      <w:r>
        <w:rPr>
          <w:rFonts w:hint="eastAsia" w:ascii="宋体" w:hAnsi="宋体" w:eastAsia="宋体" w:cs="宋体"/>
          <w:sz w:val="24"/>
        </w:rPr>
        <w:t>竞价规定的所有条款内容并自行承担因对网上竞价文件理解不正确或误解而产生的相应后果，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pPr>
        <w:widowControl/>
        <w:spacing w:line="360" w:lineRule="auto"/>
        <w:ind w:firstLine="480" w:firstLineChars="200"/>
        <w:jc w:val="left"/>
        <w:rPr>
          <w:rFonts w:hint="eastAsia" w:ascii="宋体" w:hAnsi="宋体" w:eastAsia="宋体" w:cs="宋体"/>
          <w:kern w:val="0"/>
          <w:sz w:val="24"/>
        </w:rPr>
      </w:pPr>
      <w:r>
        <w:rPr>
          <w:rFonts w:hint="eastAsia" w:ascii="宋体" w:hAnsi="宋体" w:eastAsia="宋体" w:cs="宋体"/>
          <w:sz w:val="24"/>
        </w:rPr>
        <w:t>4</w:t>
      </w:r>
      <w:r>
        <w:rPr>
          <w:rFonts w:hint="eastAsia" w:ascii="宋体" w:hAnsi="宋体" w:eastAsia="宋体" w:cs="宋体"/>
          <w:sz w:val="24"/>
          <w:lang w:val="en-US" w:eastAsia="zh-CN"/>
        </w:rPr>
        <w:t>.</w:t>
      </w:r>
      <w:r>
        <w:rPr>
          <w:rFonts w:hint="eastAsia" w:ascii="宋体" w:hAnsi="宋体" w:eastAsia="宋体" w:cs="宋体"/>
          <w:bCs/>
          <w:kern w:val="0"/>
          <w:sz w:val="24"/>
        </w:rPr>
        <w:t>竞价数据以代理机构</w:t>
      </w:r>
      <w:r>
        <w:rPr>
          <w:rFonts w:hint="eastAsia" w:ascii="宋体" w:hAnsi="宋体" w:eastAsia="宋体" w:cs="宋体"/>
          <w:bCs/>
          <w:kern w:val="0"/>
          <w:sz w:val="24"/>
          <w:lang w:eastAsia="zh-CN"/>
        </w:rPr>
        <w:t>网上</w:t>
      </w:r>
      <w:r>
        <w:rPr>
          <w:rFonts w:hint="eastAsia" w:ascii="宋体" w:hAnsi="宋体" w:eastAsia="宋体" w:cs="宋体"/>
          <w:bCs/>
          <w:kern w:val="0"/>
          <w:sz w:val="24"/>
        </w:rPr>
        <w:t>竞价系统记录为准，一切因网络通信（包括但不限于计算机及其操作系统的使用，IE浏览器升级，输入法安装调试，控件插件的安装，杀毒软件、木马病毒的排查、网络带宽的延迟及掉线，断网等）造成的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eastAsia="宋体" w:cs="宋体"/>
          <w:bCs/>
          <w:kern w:val="0"/>
          <w:sz w:val="24"/>
          <w:lang w:eastAsia="zh-CN"/>
        </w:rPr>
        <w:t>网上</w:t>
      </w:r>
      <w:r>
        <w:rPr>
          <w:rFonts w:hint="eastAsia" w:ascii="宋体" w:hAnsi="宋体" w:eastAsia="宋体" w:cs="宋体"/>
          <w:bCs/>
          <w:kern w:val="0"/>
          <w:sz w:val="24"/>
        </w:rPr>
        <w:t>竞价数据错误或缺失均与采购人和代理机构无关，请各供应商合理安排上传报价文件的时间，以免造成不必要的损失。</w:t>
      </w:r>
    </w:p>
    <w:p>
      <w:pPr>
        <w:widowControl/>
        <w:spacing w:line="360" w:lineRule="auto"/>
        <w:ind w:firstLine="482" w:firstLineChars="200"/>
        <w:jc w:val="left"/>
        <w:rPr>
          <w:rFonts w:hint="eastAsia" w:ascii="宋体" w:hAnsi="宋体" w:eastAsia="宋体" w:cs="宋体"/>
          <w:b/>
          <w:bCs/>
          <w:sz w:val="24"/>
        </w:rPr>
      </w:pPr>
      <w:r>
        <w:rPr>
          <w:rFonts w:hint="eastAsia" w:ascii="宋体" w:hAnsi="宋体" w:eastAsia="宋体" w:cs="宋体"/>
          <w:b/>
          <w:bCs/>
          <w:sz w:val="24"/>
        </w:rPr>
        <w:t>四、最终有效报价确认方法</w:t>
      </w:r>
    </w:p>
    <w:p>
      <w:pPr>
        <w:widowControl/>
        <w:spacing w:line="360" w:lineRule="auto"/>
        <w:ind w:firstLine="480" w:firstLineChars="200"/>
        <w:jc w:val="left"/>
        <w:textAlignment w:val="baseline"/>
        <w:rPr>
          <w:rStyle w:val="19"/>
          <w:rFonts w:hint="eastAsia" w:ascii="宋体" w:hAnsi="宋体" w:eastAsia="宋体" w:cs="宋体"/>
          <w:kern w:val="0"/>
          <w:sz w:val="24"/>
        </w:rPr>
      </w:pPr>
      <w:r>
        <w:rPr>
          <w:rFonts w:hint="eastAsia" w:ascii="宋体" w:hAnsi="宋体" w:eastAsia="宋体" w:cs="宋体"/>
          <w:sz w:val="24"/>
        </w:rPr>
        <w:t>1</w:t>
      </w:r>
      <w:r>
        <w:rPr>
          <w:rFonts w:hint="eastAsia" w:ascii="宋体" w:hAnsi="宋体" w:eastAsia="宋体" w:cs="宋体"/>
          <w:sz w:val="24"/>
          <w:lang w:val="en-US" w:eastAsia="zh-CN"/>
        </w:rPr>
        <w:t>.</w:t>
      </w:r>
      <w:r>
        <w:rPr>
          <w:rStyle w:val="19"/>
          <w:rFonts w:hint="eastAsia" w:ascii="宋体" w:hAnsi="宋体" w:eastAsia="宋体" w:cs="宋体"/>
          <w:kern w:val="0"/>
          <w:sz w:val="24"/>
        </w:rPr>
        <w:t>供应商在完全满足网上竞价文件要求且报价有效的前提下，最终有效报价最低者为成交候选人，若最低的最终有效报价相同的，则在网上竞价平台上提交该最终有效报价时间较早的供应商成为成交候选人。若出现前述结果均相同的，则采取随机抽取方式确定。</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供应商应遵守采购相关法规，若供应商违反规定，将按有关规定处理。</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供应商同意按照网上竞价文件要求提供与其竞价有关的一切数据或资料，完全理解采购人不一定要接受最低报价。</w:t>
      </w:r>
    </w:p>
    <w:p>
      <w:pPr>
        <w:spacing w:line="360" w:lineRule="auto"/>
        <w:ind w:firstLine="482" w:firstLineChars="200"/>
        <w:jc w:val="left"/>
        <w:rPr>
          <w:rFonts w:hint="eastAsia" w:ascii="宋体" w:hAnsi="宋体" w:eastAsia="宋体" w:cs="宋体"/>
          <w:b/>
          <w:bCs/>
          <w:sz w:val="24"/>
        </w:rPr>
      </w:pPr>
      <w:r>
        <w:rPr>
          <w:rFonts w:hint="eastAsia" w:ascii="宋体" w:hAnsi="宋体" w:eastAsia="宋体" w:cs="宋体"/>
          <w:b/>
          <w:bCs/>
          <w:sz w:val="24"/>
        </w:rPr>
        <w:t>五、</w:t>
      </w:r>
      <w:r>
        <w:rPr>
          <w:rFonts w:hint="eastAsia" w:ascii="宋体" w:hAnsi="宋体" w:eastAsia="宋体" w:cs="宋体"/>
          <w:b/>
          <w:bCs/>
          <w:sz w:val="24"/>
          <w:lang w:eastAsia="zh-CN"/>
        </w:rPr>
        <w:t>网上</w:t>
      </w:r>
      <w:r>
        <w:rPr>
          <w:rFonts w:hint="eastAsia" w:ascii="宋体" w:hAnsi="宋体" w:eastAsia="宋体" w:cs="宋体"/>
          <w:b/>
          <w:bCs/>
          <w:sz w:val="24"/>
        </w:rPr>
        <w:t>竞价结果确认</w:t>
      </w:r>
    </w:p>
    <w:p>
      <w:pPr>
        <w:widowControl/>
        <w:spacing w:line="360" w:lineRule="auto"/>
        <w:ind w:firstLine="480" w:firstLineChars="200"/>
        <w:jc w:val="left"/>
        <w:rPr>
          <w:rFonts w:hint="eastAsia" w:ascii="宋体" w:hAnsi="宋体" w:eastAsia="宋体" w:cs="宋体"/>
          <w:bCs/>
          <w:kern w:val="0"/>
          <w:sz w:val="24"/>
        </w:rPr>
      </w:pPr>
      <w:r>
        <w:rPr>
          <w:rFonts w:hint="eastAsia" w:ascii="宋体" w:hAnsi="宋体" w:eastAsia="宋体" w:cs="宋体"/>
          <w:bCs/>
          <w:kern w:val="0"/>
          <w:sz w:val="24"/>
        </w:rPr>
        <w:t>1</w:t>
      </w:r>
      <w:r>
        <w:rPr>
          <w:rFonts w:hint="eastAsia" w:ascii="宋体" w:hAnsi="宋体" w:eastAsia="宋体" w:cs="宋体"/>
          <w:bCs/>
          <w:kern w:val="0"/>
          <w:sz w:val="24"/>
          <w:lang w:val="en-US" w:eastAsia="zh-CN"/>
        </w:rPr>
        <w:t>.采购</w:t>
      </w:r>
      <w:r>
        <w:rPr>
          <w:rFonts w:hint="eastAsia" w:ascii="宋体" w:hAnsi="宋体" w:eastAsia="宋体" w:cs="宋体"/>
          <w:bCs/>
          <w:kern w:val="0"/>
          <w:sz w:val="24"/>
        </w:rPr>
        <w:t>代理机构应在</w:t>
      </w:r>
      <w:r>
        <w:rPr>
          <w:rFonts w:hint="eastAsia" w:ascii="宋体" w:hAnsi="宋体" w:eastAsia="宋体" w:cs="宋体"/>
          <w:bCs/>
          <w:kern w:val="0"/>
          <w:sz w:val="24"/>
          <w:lang w:eastAsia="zh-CN"/>
        </w:rPr>
        <w:t>网上</w:t>
      </w:r>
      <w:r>
        <w:rPr>
          <w:rFonts w:hint="eastAsia" w:ascii="宋体" w:hAnsi="宋体" w:eastAsia="宋体" w:cs="宋体"/>
          <w:bCs/>
          <w:kern w:val="0"/>
          <w:sz w:val="24"/>
        </w:rPr>
        <w:t>竞价结果产生后两个工作日内将</w:t>
      </w:r>
      <w:r>
        <w:rPr>
          <w:rFonts w:hint="eastAsia" w:ascii="宋体" w:hAnsi="宋体" w:eastAsia="宋体" w:cs="宋体"/>
          <w:bCs/>
          <w:kern w:val="0"/>
          <w:sz w:val="24"/>
          <w:lang w:eastAsia="zh-CN"/>
        </w:rPr>
        <w:t>网上</w:t>
      </w:r>
      <w:r>
        <w:rPr>
          <w:rFonts w:hint="eastAsia" w:ascii="宋体" w:hAnsi="宋体" w:eastAsia="宋体" w:cs="宋体"/>
          <w:bCs/>
          <w:kern w:val="0"/>
          <w:sz w:val="24"/>
        </w:rPr>
        <w:t>竞价结果确认书送采购人确认；</w:t>
      </w:r>
    </w:p>
    <w:p>
      <w:pPr>
        <w:widowControl/>
        <w:spacing w:line="360" w:lineRule="auto"/>
        <w:ind w:firstLine="480" w:firstLineChars="200"/>
        <w:jc w:val="left"/>
        <w:rPr>
          <w:rFonts w:hint="eastAsia" w:ascii="宋体" w:hAnsi="宋体" w:eastAsia="宋体" w:cs="宋体"/>
          <w:bCs/>
          <w:kern w:val="0"/>
          <w:sz w:val="24"/>
        </w:rPr>
      </w:pPr>
      <w:r>
        <w:rPr>
          <w:rFonts w:hint="eastAsia" w:ascii="宋体" w:hAnsi="宋体" w:eastAsia="宋体" w:cs="宋体"/>
          <w:bCs/>
          <w:kern w:val="0"/>
          <w:sz w:val="24"/>
        </w:rPr>
        <w:t>2</w:t>
      </w:r>
      <w:r>
        <w:rPr>
          <w:rFonts w:hint="eastAsia" w:ascii="宋体" w:hAnsi="宋体" w:eastAsia="宋体" w:cs="宋体"/>
          <w:bCs/>
          <w:kern w:val="0"/>
          <w:sz w:val="24"/>
          <w:lang w:val="en-US" w:eastAsia="zh-CN"/>
        </w:rPr>
        <w:t>.</w:t>
      </w:r>
      <w:r>
        <w:rPr>
          <w:rFonts w:hint="eastAsia" w:ascii="宋体" w:hAnsi="宋体" w:eastAsia="宋体" w:cs="宋体"/>
          <w:bCs/>
          <w:kern w:val="0"/>
          <w:sz w:val="24"/>
        </w:rPr>
        <w:t>采购人在接到</w:t>
      </w:r>
      <w:r>
        <w:rPr>
          <w:rFonts w:hint="eastAsia" w:ascii="宋体" w:hAnsi="宋体" w:eastAsia="宋体" w:cs="宋体"/>
          <w:bCs/>
          <w:kern w:val="0"/>
          <w:sz w:val="24"/>
          <w:lang w:eastAsia="zh-CN"/>
        </w:rPr>
        <w:t>网上</w:t>
      </w:r>
      <w:r>
        <w:rPr>
          <w:rFonts w:hint="eastAsia" w:ascii="宋体" w:hAnsi="宋体" w:eastAsia="宋体" w:cs="宋体"/>
          <w:bCs/>
          <w:kern w:val="0"/>
          <w:sz w:val="24"/>
        </w:rPr>
        <w:t>竞价结果确认书后五个工作日内确认</w:t>
      </w:r>
      <w:r>
        <w:rPr>
          <w:rFonts w:hint="eastAsia" w:ascii="宋体" w:hAnsi="宋体" w:eastAsia="宋体" w:cs="宋体"/>
          <w:bCs/>
          <w:kern w:val="0"/>
          <w:sz w:val="24"/>
          <w:lang w:eastAsia="zh-CN"/>
        </w:rPr>
        <w:t>网上</w:t>
      </w:r>
      <w:r>
        <w:rPr>
          <w:rFonts w:hint="eastAsia" w:ascii="宋体" w:hAnsi="宋体" w:eastAsia="宋体" w:cs="宋体"/>
          <w:bCs/>
          <w:kern w:val="0"/>
          <w:sz w:val="24"/>
        </w:rPr>
        <w:t>竞价结果；</w:t>
      </w:r>
    </w:p>
    <w:p>
      <w:pPr>
        <w:widowControl/>
        <w:spacing w:line="360" w:lineRule="auto"/>
        <w:ind w:firstLine="480" w:firstLineChars="200"/>
        <w:jc w:val="left"/>
        <w:rPr>
          <w:rFonts w:hint="eastAsia" w:ascii="宋体" w:hAnsi="宋体" w:eastAsia="宋体" w:cs="宋体"/>
          <w:bCs/>
          <w:sz w:val="24"/>
        </w:rPr>
      </w:pPr>
      <w:r>
        <w:rPr>
          <w:rFonts w:hint="eastAsia" w:ascii="宋体" w:hAnsi="宋体" w:eastAsia="宋体" w:cs="宋体"/>
          <w:bCs/>
          <w:kern w:val="0"/>
          <w:sz w:val="24"/>
        </w:rPr>
        <w:t>3</w:t>
      </w:r>
      <w:r>
        <w:rPr>
          <w:rFonts w:hint="eastAsia" w:ascii="宋体" w:hAnsi="宋体" w:eastAsia="宋体" w:cs="宋体"/>
          <w:bCs/>
          <w:kern w:val="0"/>
          <w:sz w:val="24"/>
          <w:lang w:val="en-US" w:eastAsia="zh-CN"/>
        </w:rPr>
        <w:t>.网上</w:t>
      </w:r>
      <w:r>
        <w:rPr>
          <w:rFonts w:hint="eastAsia" w:ascii="宋体" w:hAnsi="宋体" w:eastAsia="宋体" w:cs="宋体"/>
          <w:bCs/>
          <w:kern w:val="0"/>
          <w:sz w:val="24"/>
        </w:rPr>
        <w:t>竞价结果确认后两个工作日内</w:t>
      </w:r>
      <w:r>
        <w:rPr>
          <w:rFonts w:hint="eastAsia" w:ascii="宋体" w:hAnsi="宋体" w:eastAsia="宋体" w:cs="宋体"/>
          <w:bCs/>
          <w:kern w:val="0"/>
          <w:sz w:val="24"/>
          <w:lang w:eastAsia="zh-CN"/>
        </w:rPr>
        <w:t>采购</w:t>
      </w:r>
      <w:r>
        <w:rPr>
          <w:rFonts w:hint="eastAsia" w:ascii="宋体" w:hAnsi="宋体" w:eastAsia="宋体" w:cs="宋体"/>
          <w:bCs/>
          <w:kern w:val="0"/>
          <w:sz w:val="24"/>
        </w:rPr>
        <w:t>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pPr>
        <w:widowControl/>
        <w:spacing w:line="360" w:lineRule="auto"/>
        <w:ind w:firstLine="482" w:firstLineChars="200"/>
        <w:jc w:val="left"/>
        <w:rPr>
          <w:rFonts w:hint="eastAsia" w:ascii="宋体" w:hAnsi="宋体" w:eastAsia="宋体" w:cs="宋体"/>
          <w:color w:val="auto"/>
        </w:rPr>
      </w:pPr>
      <w:r>
        <w:rPr>
          <w:rFonts w:hint="eastAsia" w:ascii="宋体" w:hAnsi="宋体" w:eastAsia="宋体" w:cs="宋体"/>
          <w:b/>
          <w:bCs/>
          <w:color w:val="auto"/>
          <w:sz w:val="24"/>
        </w:rPr>
        <w:t>4</w:t>
      </w:r>
      <w:r>
        <w:rPr>
          <w:rFonts w:hint="eastAsia" w:ascii="宋体" w:hAnsi="宋体" w:eastAsia="宋体" w:cs="宋体"/>
          <w:b/>
          <w:bCs/>
          <w:color w:val="auto"/>
          <w:sz w:val="24"/>
          <w:lang w:val="en-US" w:eastAsia="zh-CN"/>
        </w:rPr>
        <w:t>.</w:t>
      </w:r>
      <w:r>
        <w:rPr>
          <w:rStyle w:val="19"/>
          <w:rFonts w:hint="eastAsia" w:ascii="宋体" w:hAnsi="宋体" w:eastAsia="宋体" w:cs="宋体"/>
          <w:b/>
          <w:bCs/>
          <w:color w:val="auto"/>
          <w:sz w:val="24"/>
        </w:rPr>
        <w:t>成交公告发布后成交供应商须提供与网上竞价平台中电子响应文件内容相同的纸质响应文件1套正本、</w:t>
      </w:r>
      <w:r>
        <w:rPr>
          <w:rStyle w:val="19"/>
          <w:rFonts w:hint="eastAsia" w:ascii="宋体" w:hAnsi="宋体" w:eastAsia="宋体" w:cs="宋体"/>
          <w:b/>
          <w:bCs/>
          <w:color w:val="auto"/>
          <w:sz w:val="24"/>
          <w:lang w:val="en-US"/>
        </w:rPr>
        <w:t>3</w:t>
      </w:r>
      <w:r>
        <w:rPr>
          <w:rStyle w:val="19"/>
          <w:rFonts w:hint="eastAsia" w:ascii="宋体" w:hAnsi="宋体" w:eastAsia="宋体" w:cs="宋体"/>
          <w:b/>
          <w:bCs/>
          <w:color w:val="auto"/>
          <w:sz w:val="24"/>
        </w:rPr>
        <w:t>套副本，副本可以是正本的完整复印件。纸质响应文件应包含“第一部分 资格及技术商务部分”和“第二部分 报价部分”，纸质响应文件须逐页加盖公章（或骑缝章）且装订成册（</w:t>
      </w:r>
      <w:r>
        <w:rPr>
          <w:rStyle w:val="19"/>
          <w:rFonts w:hint="eastAsia" w:ascii="宋体" w:hAnsi="宋体" w:eastAsia="宋体" w:cs="宋体"/>
          <w:b/>
          <w:bCs/>
          <w:color w:val="auto"/>
          <w:sz w:val="24"/>
          <w:lang w:val="en-US"/>
        </w:rPr>
        <w:t>胶装）</w:t>
      </w:r>
      <w:r>
        <w:rPr>
          <w:rStyle w:val="19"/>
          <w:rFonts w:hint="eastAsia" w:ascii="宋体" w:hAnsi="宋体" w:eastAsia="宋体" w:cs="宋体"/>
          <w:b/>
          <w:bCs/>
          <w:color w:val="auto"/>
          <w:sz w:val="24"/>
        </w:rPr>
        <w:t>。</w:t>
      </w:r>
    </w:p>
    <w:p>
      <w:pPr>
        <w:widowControl/>
        <w:spacing w:line="360" w:lineRule="auto"/>
        <w:ind w:firstLine="482" w:firstLineChars="200"/>
        <w:jc w:val="left"/>
        <w:rPr>
          <w:rFonts w:hint="eastAsia" w:ascii="宋体" w:hAnsi="宋体" w:eastAsia="宋体" w:cs="宋体"/>
          <w:b/>
          <w:bCs/>
          <w:sz w:val="24"/>
        </w:rPr>
      </w:pPr>
      <w:r>
        <w:rPr>
          <w:rFonts w:hint="eastAsia" w:ascii="宋体" w:hAnsi="宋体" w:eastAsia="宋体" w:cs="宋体"/>
          <w:b/>
          <w:bCs/>
          <w:sz w:val="24"/>
        </w:rPr>
        <w:t>六、签订合同</w:t>
      </w:r>
    </w:p>
    <w:p>
      <w:pPr>
        <w:pStyle w:val="11"/>
        <w:spacing w:line="360" w:lineRule="auto"/>
        <w:ind w:firstLine="480" w:firstLineChars="20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w:t>
      </w:r>
      <w:r>
        <w:rPr>
          <w:rFonts w:hint="eastAsia" w:ascii="宋体" w:hAnsi="宋体" w:eastAsia="宋体" w:cs="宋体"/>
          <w:sz w:val="24"/>
        </w:rPr>
        <w:t>成交供应商应在《成交通知书》发出之日起30天内与采购人签订合同，合同不得对</w:t>
      </w:r>
      <w:r>
        <w:rPr>
          <w:rFonts w:hint="eastAsia" w:ascii="宋体" w:hAnsi="宋体" w:eastAsia="宋体" w:cs="宋体"/>
          <w:sz w:val="24"/>
          <w:lang w:val="en-US" w:eastAsia="zh-CN"/>
        </w:rPr>
        <w:t>网上竞价</w:t>
      </w:r>
      <w:r>
        <w:rPr>
          <w:rFonts w:hint="eastAsia" w:ascii="宋体" w:hAnsi="宋体" w:eastAsia="宋体" w:cs="宋体"/>
          <w:sz w:val="24"/>
        </w:rPr>
        <w:t>文件确定的事项和成交供应商的响应文件作实质性修改。</w:t>
      </w:r>
    </w:p>
    <w:p>
      <w:pPr>
        <w:pStyle w:val="11"/>
        <w:spacing w:line="360" w:lineRule="auto"/>
        <w:ind w:firstLine="480" w:firstLineChars="200"/>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w:t>
      </w:r>
      <w:r>
        <w:rPr>
          <w:rFonts w:hint="eastAsia" w:ascii="宋体" w:hAnsi="宋体" w:eastAsia="宋体" w:cs="宋体"/>
          <w:sz w:val="24"/>
        </w:rPr>
        <w:t>合同的履行、违约责任和解决争议的方法等适用民法典。</w:t>
      </w:r>
    </w:p>
    <w:p>
      <w:pPr>
        <w:pStyle w:val="11"/>
        <w:spacing w:line="360" w:lineRule="auto"/>
        <w:ind w:firstLine="480" w:firstLineChars="200"/>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val="en-US" w:eastAsia="zh-CN"/>
        </w:rPr>
        <w:t>.</w:t>
      </w:r>
      <w:r>
        <w:rPr>
          <w:rFonts w:hint="eastAsia" w:ascii="宋体" w:hAnsi="宋体" w:eastAsia="宋体" w:cs="宋体"/>
          <w:sz w:val="24"/>
        </w:rPr>
        <w:t>合同履行过程中，采购人若需追加与合同标的相同的货物</w:t>
      </w:r>
      <w:r>
        <w:rPr>
          <w:rFonts w:hint="eastAsia" w:ascii="宋体" w:hAnsi="宋体" w:eastAsia="宋体" w:cs="宋体"/>
          <w:sz w:val="24"/>
          <w:lang w:eastAsia="zh-CN"/>
        </w:rPr>
        <w:t>、</w:t>
      </w:r>
      <w:r>
        <w:rPr>
          <w:rFonts w:hint="eastAsia" w:ascii="宋体" w:hAnsi="宋体" w:eastAsia="宋体" w:cs="宋体"/>
          <w:sz w:val="24"/>
        </w:rPr>
        <w:t>服务</w:t>
      </w:r>
      <w:r>
        <w:rPr>
          <w:rFonts w:hint="eastAsia" w:ascii="宋体" w:hAnsi="宋体" w:eastAsia="宋体" w:cs="宋体"/>
          <w:sz w:val="24"/>
          <w:lang w:eastAsia="zh-CN"/>
        </w:rPr>
        <w:t>或工程</w:t>
      </w:r>
      <w:r>
        <w:rPr>
          <w:rFonts w:hint="eastAsia" w:ascii="宋体" w:hAnsi="宋体" w:eastAsia="宋体" w:cs="宋体"/>
          <w:sz w:val="24"/>
        </w:rPr>
        <w:t>，则追加采购金额不得超过原合同采购金额的10%。</w:t>
      </w:r>
    </w:p>
    <w:p>
      <w:pPr>
        <w:pStyle w:val="11"/>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若成交供应商的响应文件描述存在前后不一致、与证明材料不一致或多份证明材料之间不一致情形之一但</w:t>
      </w:r>
      <w:r>
        <w:rPr>
          <w:rFonts w:hint="eastAsia" w:ascii="宋体" w:hAnsi="宋体" w:eastAsia="宋体" w:cs="宋体"/>
          <w:color w:val="auto"/>
          <w:sz w:val="24"/>
          <w:szCs w:val="24"/>
        </w:rPr>
        <w:t>在报名审核中</w:t>
      </w:r>
      <w:r>
        <w:rPr>
          <w:rFonts w:hint="eastAsia" w:ascii="宋体" w:hAnsi="宋体" w:eastAsia="宋体" w:cs="宋体"/>
          <w:sz w:val="24"/>
          <w:szCs w:val="24"/>
        </w:rPr>
        <w:t>未能发现的，则将以响应文件描述或证明材料中有利于采购人的内容进行验收，成交供应商应自行承担由此产生的风险及费用。</w:t>
      </w:r>
    </w:p>
    <w:p>
      <w:pPr>
        <w:pStyle w:val="11"/>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除因不可抗力或网上竞价文件认可的情形以外，成交供应商不与采购人签订合同或不能履约的将列入景弘集团有限公司、福建省监狱管理局及其下属单位自行采购项目黑名单。</w:t>
      </w:r>
    </w:p>
    <w:p>
      <w:pPr>
        <w:pStyle w:val="12"/>
        <w:spacing w:before="0" w:beforeAutospacing="0" w:after="0" w:afterAutospacing="0" w:line="360" w:lineRule="auto"/>
        <w:ind w:firstLine="482" w:firstLineChars="200"/>
        <w:rPr>
          <w:rFonts w:hint="eastAsia" w:ascii="宋体" w:hAnsi="宋体" w:eastAsia="宋体" w:cs="宋体"/>
          <w:b/>
          <w:bCs/>
          <w:kern w:val="2"/>
        </w:rPr>
      </w:pPr>
      <w:r>
        <w:rPr>
          <w:rFonts w:hint="eastAsia" w:ascii="宋体" w:hAnsi="宋体" w:eastAsia="宋体" w:cs="宋体"/>
          <w:b/>
          <w:bCs/>
          <w:kern w:val="2"/>
        </w:rPr>
        <w:t>七、如果</w:t>
      </w:r>
      <w:r>
        <w:rPr>
          <w:rStyle w:val="19"/>
          <w:rFonts w:hint="eastAsia" w:ascii="宋体" w:hAnsi="宋体" w:eastAsia="宋体" w:cs="宋体"/>
          <w:b/>
          <w:bCs/>
          <w:kern w:val="0"/>
          <w:sz w:val="24"/>
        </w:rPr>
        <w:t>供应商</w:t>
      </w:r>
      <w:r>
        <w:rPr>
          <w:rFonts w:hint="eastAsia" w:ascii="宋体" w:hAnsi="宋体" w:eastAsia="宋体" w:cs="宋体"/>
          <w:b/>
          <w:bCs/>
          <w:kern w:val="2"/>
        </w:rPr>
        <w:t>发生以下任何一种情况时，其</w:t>
      </w:r>
      <w:r>
        <w:rPr>
          <w:rFonts w:hint="eastAsia" w:ascii="宋体" w:hAnsi="宋体" w:eastAsia="宋体" w:cs="宋体"/>
          <w:b/>
          <w:bCs/>
          <w:kern w:val="2"/>
          <w:lang w:eastAsia="zh-CN"/>
        </w:rPr>
        <w:t>网上</w:t>
      </w:r>
      <w:r>
        <w:rPr>
          <w:rFonts w:hint="eastAsia" w:ascii="宋体" w:hAnsi="宋体" w:eastAsia="宋体" w:cs="宋体"/>
          <w:b/>
          <w:bCs/>
          <w:kern w:val="2"/>
        </w:rPr>
        <w:t>竞价保证金将被不予退还：</w:t>
      </w:r>
    </w:p>
    <w:p>
      <w:pPr>
        <w:pStyle w:val="12"/>
        <w:spacing w:before="0" w:beforeAutospacing="0" w:after="0" w:afterAutospacing="0" w:line="360" w:lineRule="auto"/>
        <w:ind w:firstLine="480" w:firstLineChars="200"/>
        <w:rPr>
          <w:rFonts w:hint="eastAsia" w:ascii="宋体" w:hAnsi="宋体" w:eastAsia="宋体" w:cs="宋体"/>
          <w:kern w:val="2"/>
        </w:rPr>
      </w:pPr>
      <w:r>
        <w:rPr>
          <w:rFonts w:hint="eastAsia" w:ascii="宋体" w:hAnsi="宋体" w:eastAsia="宋体" w:cs="宋体"/>
          <w:kern w:val="2"/>
        </w:rPr>
        <w:t>（1）除因不可抗力或网上竞价文件认可的情形以外，成交供应商不与采购人签订合同或不能履约的；</w:t>
      </w:r>
    </w:p>
    <w:p>
      <w:pPr>
        <w:pStyle w:val="12"/>
        <w:spacing w:before="0" w:beforeAutospacing="0" w:after="0" w:afterAutospacing="0" w:line="360" w:lineRule="auto"/>
        <w:ind w:firstLine="480" w:firstLineChars="200"/>
        <w:rPr>
          <w:rFonts w:hint="eastAsia" w:ascii="宋体" w:hAnsi="宋体" w:eastAsia="宋体" w:cs="宋体"/>
          <w:kern w:val="2"/>
        </w:rPr>
      </w:pPr>
      <w:r>
        <w:rPr>
          <w:rFonts w:hint="eastAsia" w:ascii="宋体" w:hAnsi="宋体" w:eastAsia="宋体" w:cs="宋体"/>
          <w:kern w:val="2"/>
        </w:rPr>
        <w:t>（2）成交供应商自动放弃成交资格的；</w:t>
      </w:r>
    </w:p>
    <w:p>
      <w:pPr>
        <w:pStyle w:val="12"/>
        <w:spacing w:before="0" w:beforeAutospacing="0" w:after="0" w:afterAutospacing="0" w:line="360" w:lineRule="auto"/>
        <w:ind w:firstLine="480" w:firstLineChars="200"/>
        <w:rPr>
          <w:rFonts w:hint="eastAsia" w:ascii="宋体" w:hAnsi="宋体" w:eastAsia="宋体" w:cs="宋体"/>
          <w:kern w:val="2"/>
        </w:rPr>
      </w:pPr>
      <w:r>
        <w:rPr>
          <w:rFonts w:hint="eastAsia" w:ascii="宋体" w:hAnsi="宋体" w:eastAsia="宋体" w:cs="宋体"/>
          <w:kern w:val="2"/>
        </w:rPr>
        <w:t>（3）</w:t>
      </w:r>
      <w:r>
        <w:rPr>
          <w:rStyle w:val="19"/>
          <w:rFonts w:hint="eastAsia" w:ascii="宋体" w:hAnsi="宋体" w:eastAsia="宋体" w:cs="宋体"/>
          <w:kern w:val="0"/>
          <w:sz w:val="24"/>
        </w:rPr>
        <w:t>供应商</w:t>
      </w:r>
      <w:r>
        <w:rPr>
          <w:rFonts w:hint="eastAsia" w:ascii="宋体" w:hAnsi="宋体" w:eastAsia="宋体" w:cs="宋体"/>
          <w:kern w:val="2"/>
        </w:rPr>
        <w:t>假借以他人名义参加竞价或者弄虚作假，骗取成交；</w:t>
      </w:r>
    </w:p>
    <w:p>
      <w:pPr>
        <w:pStyle w:val="12"/>
        <w:spacing w:before="0" w:beforeAutospacing="0" w:after="0" w:afterAutospacing="0" w:line="360" w:lineRule="auto"/>
        <w:ind w:firstLine="480" w:firstLineChars="200"/>
        <w:rPr>
          <w:rFonts w:hint="eastAsia" w:ascii="宋体" w:hAnsi="宋体" w:eastAsia="宋体" w:cs="宋体"/>
          <w:kern w:val="2"/>
        </w:rPr>
      </w:pPr>
      <w:r>
        <w:rPr>
          <w:rFonts w:hint="eastAsia" w:ascii="宋体" w:hAnsi="宋体" w:eastAsia="宋体" w:cs="宋体"/>
          <w:kern w:val="2"/>
        </w:rPr>
        <w:t>（4）国家法律法规以及网上竞价文件中规定的其他竞价保证金不予退还的情形。</w:t>
      </w:r>
    </w:p>
    <w:p>
      <w:pPr>
        <w:spacing w:line="360" w:lineRule="auto"/>
        <w:jc w:val="center"/>
        <w:rPr>
          <w:rFonts w:hint="eastAsia" w:ascii="宋体" w:hAnsi="宋体" w:eastAsia="宋体" w:cs="宋体"/>
          <w:b/>
          <w:kern w:val="0"/>
          <w:sz w:val="32"/>
          <w:szCs w:val="32"/>
        </w:rPr>
      </w:pPr>
    </w:p>
    <w:p>
      <w:pPr>
        <w:spacing w:line="240" w:lineRule="auto"/>
        <w:jc w:val="center"/>
        <w:rPr>
          <w:rFonts w:hint="eastAsia" w:ascii="宋体" w:hAnsi="宋体" w:eastAsia="宋体" w:cs="宋体"/>
          <w:b/>
          <w:kern w:val="0"/>
          <w:sz w:val="32"/>
          <w:szCs w:val="32"/>
        </w:rPr>
      </w:pPr>
    </w:p>
    <w:p>
      <w:pPr>
        <w:spacing w:line="240" w:lineRule="auto"/>
        <w:jc w:val="center"/>
        <w:rPr>
          <w:rFonts w:hint="eastAsia" w:ascii="宋体" w:hAnsi="宋体" w:eastAsia="宋体" w:cs="宋体"/>
          <w:b/>
          <w:kern w:val="0"/>
          <w:sz w:val="32"/>
          <w:szCs w:val="32"/>
        </w:rPr>
      </w:pPr>
      <w:r>
        <w:rPr>
          <w:rFonts w:hint="eastAsia" w:ascii="宋体" w:hAnsi="宋体" w:eastAsia="宋体" w:cs="宋体"/>
          <w:b/>
          <w:kern w:val="0"/>
          <w:sz w:val="32"/>
          <w:szCs w:val="32"/>
        </w:rPr>
        <w:t>第三章 网上竞价</w:t>
      </w:r>
      <w:bookmarkEnd w:id="0"/>
      <w:r>
        <w:rPr>
          <w:rFonts w:hint="eastAsia" w:ascii="宋体" w:hAnsi="宋体" w:eastAsia="宋体" w:cs="宋体"/>
          <w:b/>
          <w:kern w:val="0"/>
          <w:sz w:val="32"/>
          <w:szCs w:val="32"/>
        </w:rPr>
        <w:t>内容及要求</w:t>
      </w:r>
    </w:p>
    <w:p>
      <w:pPr>
        <w:pStyle w:val="21"/>
        <w:spacing w:line="360" w:lineRule="auto"/>
        <w:ind w:firstLine="0" w:firstLineChars="0"/>
        <w:jc w:val="both"/>
        <w:outlineLvl w:val="1"/>
        <w:rPr>
          <w:rFonts w:hint="eastAsia" w:ascii="宋体" w:hAnsi="宋体" w:eastAsia="宋体" w:cs="宋体"/>
          <w:b/>
          <w:bCs w:val="0"/>
          <w:sz w:val="24"/>
          <w:szCs w:val="24"/>
          <w:lang w:eastAsia="zh-CN"/>
        </w:rPr>
      </w:pPr>
      <w:bookmarkStart w:id="1" w:name="_Toc327948617"/>
      <w:bookmarkStart w:id="2" w:name="_Toc347060296"/>
      <w:bookmarkStart w:id="3" w:name="_Toc346300367"/>
      <w:bookmarkStart w:id="4" w:name="_Toc330567034"/>
      <w:r>
        <w:rPr>
          <w:rFonts w:hint="eastAsia" w:ascii="宋体" w:hAnsi="宋体" w:eastAsia="宋体" w:cs="宋体"/>
          <w:b/>
          <w:bCs w:val="0"/>
          <w:sz w:val="24"/>
          <w:szCs w:val="24"/>
          <w:lang w:eastAsia="zh-CN"/>
        </w:rPr>
        <w:t>一、项目概况：</w:t>
      </w:r>
    </w:p>
    <w:p>
      <w:pPr>
        <w:pStyle w:val="21"/>
        <w:outlineLvl w:val="1"/>
        <w:rPr>
          <w:rFonts w:hint="eastAsia" w:ascii="宋体" w:hAnsi="宋体" w:eastAsia="宋体" w:cs="宋体"/>
          <w:b w:val="0"/>
          <w:bCs/>
          <w:sz w:val="24"/>
          <w:szCs w:val="24"/>
        </w:rPr>
      </w:pPr>
      <w:r>
        <w:rPr>
          <w:rFonts w:hint="eastAsia" w:ascii="宋体" w:hAnsi="宋体" w:eastAsia="宋体" w:cs="宋体"/>
          <w:b w:val="0"/>
          <w:bCs/>
          <w:sz w:val="24"/>
          <w:szCs w:val="24"/>
          <w:lang w:eastAsia="zh-CN"/>
        </w:rPr>
        <w:t>（一）</w:t>
      </w:r>
      <w:r>
        <w:rPr>
          <w:rFonts w:hint="eastAsia" w:ascii="宋体" w:hAnsi="宋体" w:eastAsia="宋体" w:cs="宋体"/>
          <w:b w:val="0"/>
          <w:bCs/>
          <w:sz w:val="24"/>
          <w:szCs w:val="24"/>
        </w:rPr>
        <w:t>采购标的一览表</w:t>
      </w:r>
    </w:p>
    <w:tbl>
      <w:tblPr>
        <w:tblStyle w:val="16"/>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998"/>
        <w:gridCol w:w="2805"/>
        <w:gridCol w:w="1120"/>
        <w:gridCol w:w="1495"/>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07" w:type="dxa"/>
            <w:noWrap w:val="0"/>
            <w:vAlign w:val="center"/>
          </w:tcPr>
          <w:p>
            <w:pPr>
              <w:pStyle w:val="10"/>
              <w:snapToGrid w:val="0"/>
              <w:spacing w:line="240" w:lineRule="auto"/>
              <w:ind w:left="-110" w:leftChars="-50" w:right="-110" w:rightChars="-50"/>
              <w:jc w:val="center"/>
              <w:rPr>
                <w:rFonts w:hint="eastAsia" w:ascii="宋体" w:hAnsi="宋体" w:eastAsia="宋体" w:cs="宋体"/>
                <w:b w:val="0"/>
                <w:bCs/>
                <w:sz w:val="24"/>
                <w:szCs w:val="24"/>
              </w:rPr>
            </w:pPr>
            <w:r>
              <w:rPr>
                <w:rFonts w:hint="eastAsia" w:ascii="宋体" w:hAnsi="宋体" w:eastAsia="宋体" w:cs="宋体"/>
                <w:b w:val="0"/>
                <w:bCs/>
                <w:sz w:val="24"/>
                <w:szCs w:val="24"/>
              </w:rPr>
              <w:t>合同包</w:t>
            </w:r>
          </w:p>
        </w:tc>
        <w:tc>
          <w:tcPr>
            <w:tcW w:w="998" w:type="dxa"/>
            <w:noWrap w:val="0"/>
            <w:vAlign w:val="center"/>
          </w:tcPr>
          <w:p>
            <w:pPr>
              <w:pStyle w:val="10"/>
              <w:snapToGrid w:val="0"/>
              <w:spacing w:line="240" w:lineRule="auto"/>
              <w:ind w:left="-110" w:leftChars="-50" w:right="-110" w:rightChars="-50"/>
              <w:jc w:val="center"/>
              <w:rPr>
                <w:rFonts w:hint="eastAsia" w:ascii="宋体" w:hAnsi="宋体" w:eastAsia="宋体" w:cs="宋体"/>
                <w:b w:val="0"/>
                <w:bCs/>
                <w:sz w:val="24"/>
                <w:szCs w:val="24"/>
              </w:rPr>
            </w:pPr>
            <w:r>
              <w:rPr>
                <w:rFonts w:hint="eastAsia" w:ascii="宋体" w:hAnsi="宋体" w:eastAsia="宋体" w:cs="宋体"/>
                <w:b w:val="0"/>
                <w:bCs/>
                <w:sz w:val="24"/>
                <w:szCs w:val="24"/>
              </w:rPr>
              <w:t>品目号</w:t>
            </w:r>
          </w:p>
        </w:tc>
        <w:tc>
          <w:tcPr>
            <w:tcW w:w="2805" w:type="dxa"/>
            <w:noWrap w:val="0"/>
            <w:vAlign w:val="center"/>
          </w:tcPr>
          <w:p>
            <w:pPr>
              <w:pStyle w:val="10"/>
              <w:snapToGrid w:val="0"/>
              <w:spacing w:line="240" w:lineRule="auto"/>
              <w:ind w:left="-110" w:leftChars="-50" w:right="-110" w:rightChars="-50"/>
              <w:jc w:val="center"/>
              <w:rPr>
                <w:rFonts w:hint="eastAsia" w:ascii="宋体" w:hAnsi="宋体" w:eastAsia="宋体" w:cs="宋体"/>
                <w:b w:val="0"/>
                <w:bCs/>
                <w:sz w:val="24"/>
                <w:szCs w:val="24"/>
              </w:rPr>
            </w:pPr>
            <w:r>
              <w:rPr>
                <w:rFonts w:hint="eastAsia" w:ascii="宋体" w:hAnsi="宋体" w:eastAsia="宋体" w:cs="宋体"/>
                <w:b w:val="0"/>
                <w:bCs/>
                <w:sz w:val="24"/>
                <w:szCs w:val="24"/>
              </w:rPr>
              <w:t>采购标的</w:t>
            </w:r>
          </w:p>
        </w:tc>
        <w:tc>
          <w:tcPr>
            <w:tcW w:w="1120" w:type="dxa"/>
            <w:noWrap w:val="0"/>
            <w:vAlign w:val="center"/>
          </w:tcPr>
          <w:p>
            <w:pPr>
              <w:pStyle w:val="10"/>
              <w:snapToGrid w:val="0"/>
              <w:spacing w:line="240" w:lineRule="auto"/>
              <w:ind w:left="-110" w:leftChars="-50" w:right="-110" w:rightChars="-5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服务</w:t>
            </w:r>
            <w:r>
              <w:rPr>
                <w:rFonts w:hint="eastAsia" w:ascii="宋体" w:hAnsi="宋体" w:eastAsia="宋体" w:cs="宋体"/>
                <w:b w:val="0"/>
                <w:bCs/>
                <w:sz w:val="24"/>
                <w:szCs w:val="24"/>
                <w:lang w:eastAsia="zh-CN"/>
              </w:rPr>
              <w:t>期</w:t>
            </w:r>
          </w:p>
        </w:tc>
        <w:tc>
          <w:tcPr>
            <w:tcW w:w="1495" w:type="dxa"/>
            <w:noWrap w:val="0"/>
            <w:vAlign w:val="center"/>
          </w:tcPr>
          <w:p>
            <w:pPr>
              <w:pStyle w:val="10"/>
              <w:snapToGrid w:val="0"/>
              <w:spacing w:line="240" w:lineRule="auto"/>
              <w:ind w:left="-110" w:leftChars="-50" w:right="-110" w:rightChars="-50"/>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预算总价</w:t>
            </w:r>
          </w:p>
        </w:tc>
        <w:tc>
          <w:tcPr>
            <w:tcW w:w="1291" w:type="dxa"/>
            <w:noWrap w:val="0"/>
            <w:vAlign w:val="center"/>
          </w:tcPr>
          <w:p>
            <w:pPr>
              <w:pStyle w:val="10"/>
              <w:snapToGrid w:val="0"/>
              <w:spacing w:line="240" w:lineRule="auto"/>
              <w:ind w:left="-110" w:leftChars="-50" w:right="-110" w:rightChars="-5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1307" w:type="dxa"/>
            <w:noWrap w:val="0"/>
            <w:vAlign w:val="center"/>
          </w:tcPr>
          <w:p>
            <w:pPr>
              <w:snapToGrid w:val="0"/>
              <w:spacing w:line="240" w:lineRule="auto"/>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998" w:type="dxa"/>
            <w:noWrap w:val="0"/>
            <w:vAlign w:val="center"/>
          </w:tcPr>
          <w:p>
            <w:pPr>
              <w:snapToGrid w:val="0"/>
              <w:spacing w:line="240" w:lineRule="auto"/>
              <w:jc w:val="center"/>
              <w:rPr>
                <w:rFonts w:hint="eastAsia" w:ascii="宋体" w:hAnsi="宋体" w:eastAsia="宋体" w:cs="宋体"/>
                <w:b w:val="0"/>
                <w:bCs/>
                <w:sz w:val="24"/>
                <w:szCs w:val="24"/>
              </w:rPr>
            </w:pPr>
            <w:r>
              <w:rPr>
                <w:rFonts w:hint="eastAsia" w:ascii="宋体" w:hAnsi="宋体" w:eastAsia="宋体" w:cs="宋体"/>
                <w:b w:val="0"/>
                <w:bCs/>
                <w:sz w:val="24"/>
                <w:szCs w:val="24"/>
              </w:rPr>
              <w:t>1-1</w:t>
            </w:r>
          </w:p>
        </w:tc>
        <w:tc>
          <w:tcPr>
            <w:tcW w:w="2805" w:type="dxa"/>
            <w:noWrap w:val="0"/>
            <w:vAlign w:val="center"/>
          </w:tcPr>
          <w:p>
            <w:pPr>
              <w:snapToGrid w:val="0"/>
              <w:spacing w:line="240" w:lineRule="auto"/>
              <w:jc w:val="center"/>
              <w:rPr>
                <w:rFonts w:hint="eastAsia" w:ascii="宋体" w:hAnsi="宋体" w:eastAsia="宋体" w:cs="宋体"/>
                <w:b w:val="0"/>
                <w:bCs/>
                <w:sz w:val="24"/>
                <w:szCs w:val="24"/>
              </w:rPr>
            </w:pPr>
            <w:r>
              <w:rPr>
                <w:rFonts w:hint="eastAsia" w:ascii="宋体" w:hAnsi="宋体" w:eastAsia="宋体" w:cs="宋体"/>
                <w:b w:val="0"/>
                <w:bCs/>
                <w:color w:val="auto"/>
                <w:kern w:val="0"/>
                <w:sz w:val="24"/>
                <w:szCs w:val="24"/>
                <w:highlight w:val="none"/>
                <w:lang w:val="zh-CN" w:eastAsia="zh-CN" w:bidi="ar-SA"/>
              </w:rPr>
              <w:t>福建省龙岩监狱监内食堂蔬菜配送服务采购项目项目</w:t>
            </w:r>
          </w:p>
        </w:tc>
        <w:tc>
          <w:tcPr>
            <w:tcW w:w="1120" w:type="dxa"/>
            <w:noWrap w:val="0"/>
            <w:vAlign w:val="center"/>
          </w:tcPr>
          <w:p>
            <w:pPr>
              <w:snapToGrid w:val="0"/>
              <w:spacing w:line="240" w:lineRule="auto"/>
              <w:jc w:val="center"/>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4个月</w:t>
            </w:r>
          </w:p>
        </w:tc>
        <w:tc>
          <w:tcPr>
            <w:tcW w:w="1495" w:type="dxa"/>
            <w:noWrap w:val="0"/>
            <w:vAlign w:val="center"/>
          </w:tcPr>
          <w:p>
            <w:pPr>
              <w:snapToGrid w:val="0"/>
              <w:spacing w:line="240" w:lineRule="auto"/>
              <w:jc w:val="center"/>
              <w:rPr>
                <w:rFonts w:hint="eastAsia" w:ascii="宋体" w:hAnsi="宋体" w:eastAsia="宋体" w:cs="宋体"/>
                <w:b w:val="0"/>
                <w:bCs/>
                <w:sz w:val="24"/>
                <w:szCs w:val="24"/>
              </w:rPr>
            </w:pPr>
            <w:r>
              <w:rPr>
                <w:rFonts w:hint="eastAsia" w:ascii="宋体" w:hAnsi="宋体" w:eastAsia="宋体" w:cs="宋体"/>
                <w:b w:val="0"/>
                <w:bCs/>
                <w:kern w:val="0"/>
                <w:sz w:val="24"/>
                <w:szCs w:val="24"/>
                <w:lang w:val="en-US" w:eastAsia="zh-CN"/>
              </w:rPr>
              <w:t>480000</w:t>
            </w:r>
            <w:r>
              <w:rPr>
                <w:rFonts w:hint="eastAsia" w:ascii="宋体" w:hAnsi="宋体" w:eastAsia="宋体" w:cs="宋体"/>
                <w:b w:val="0"/>
                <w:bCs/>
                <w:kern w:val="0"/>
                <w:sz w:val="24"/>
                <w:szCs w:val="24"/>
              </w:rPr>
              <w:t>元</w:t>
            </w:r>
          </w:p>
        </w:tc>
        <w:tc>
          <w:tcPr>
            <w:tcW w:w="1291" w:type="dxa"/>
            <w:noWrap w:val="0"/>
            <w:vAlign w:val="center"/>
          </w:tcPr>
          <w:p>
            <w:pPr>
              <w:snapToGrid w:val="0"/>
              <w:spacing w:line="240" w:lineRule="auto"/>
              <w:jc w:val="center"/>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4800元</w:t>
            </w:r>
          </w:p>
        </w:tc>
      </w:tr>
    </w:tbl>
    <w:p>
      <w:pPr>
        <w:pStyle w:val="2"/>
        <w:spacing w:beforeAutospacing="0" w:afterAutospacing="0" w:line="360" w:lineRule="auto"/>
        <w:ind w:firstLine="720" w:firstLineChars="300"/>
        <w:rPr>
          <w:rFonts w:hint="eastAsia" w:ascii="宋体" w:hAnsi="宋体" w:eastAsia="宋体" w:cs="宋体"/>
          <w:b w:val="0"/>
          <w:bCs/>
          <w:color w:val="000000"/>
          <w:kern w:val="0"/>
          <w:sz w:val="24"/>
          <w:lang w:val="en-US" w:eastAsia="zh-CN" w:bidi="ar"/>
        </w:rPr>
      </w:pPr>
    </w:p>
    <w:p>
      <w:pPr>
        <w:pStyle w:val="2"/>
        <w:numPr>
          <w:ilvl w:val="0"/>
          <w:numId w:val="3"/>
        </w:numPr>
        <w:spacing w:beforeAutospacing="0" w:afterAutospacing="0" w:line="360" w:lineRule="auto"/>
        <w:ind w:firstLine="0" w:firstLineChars="0"/>
        <w:rPr>
          <w:rFonts w:hint="eastAsia" w:ascii="宋体" w:hAnsi="宋体" w:eastAsia="宋体" w:cs="宋体"/>
          <w:b w:val="0"/>
          <w:bCs/>
          <w:color w:val="000000"/>
          <w:kern w:val="0"/>
          <w:sz w:val="24"/>
          <w:lang w:val="en-US" w:eastAsia="zh-CN" w:bidi="ar"/>
        </w:rPr>
      </w:pPr>
      <w:r>
        <w:rPr>
          <w:rFonts w:hint="eastAsia" w:ascii="宋体" w:hAnsi="宋体" w:eastAsia="宋体" w:cs="宋体"/>
          <w:b w:val="0"/>
          <w:bCs/>
          <w:color w:val="000000"/>
          <w:kern w:val="0"/>
          <w:sz w:val="24"/>
          <w:lang w:val="en-US" w:eastAsia="zh-CN" w:bidi="ar"/>
        </w:rPr>
        <w:t>本项目为福建省龙岩监狱监内食堂蔬菜配送服务项目，预算金额48万元，合同期四个月。若合同期满或在合同期内福建省龙岩监狱采购金额达到预算金额48万元时，则与福建省龙岩监狱签订的采购合同自动终止（即视为供货期限届满）。合同金额为预算金额。该金额是成交人为完成本项目招标范围内所有内容的所有费用即为配送到采购人指定地点的包干价格，包括但不限于货款、检测费、税费、配送、服务人员的人工费、来往交通费、保险及退换货物所产生的一切费用等。</w:t>
      </w:r>
    </w:p>
    <w:p>
      <w:pPr>
        <w:pStyle w:val="2"/>
        <w:numPr>
          <w:ilvl w:val="0"/>
          <w:numId w:val="3"/>
        </w:numPr>
        <w:spacing w:beforeAutospacing="0" w:afterAutospacing="0" w:line="360" w:lineRule="auto"/>
        <w:ind w:firstLine="0" w:firstLineChars="0"/>
        <w:rPr>
          <w:rFonts w:hint="eastAsia" w:ascii="宋体" w:hAnsi="宋体" w:eastAsia="宋体" w:cs="宋体"/>
          <w:b w:val="0"/>
          <w:bCs/>
          <w:color w:val="000000"/>
          <w:kern w:val="0"/>
          <w:sz w:val="24"/>
          <w:lang w:val="en-US" w:eastAsia="zh-CN" w:bidi="ar"/>
        </w:rPr>
      </w:pPr>
      <w:r>
        <w:rPr>
          <w:rFonts w:hint="eastAsia" w:ascii="宋体" w:hAnsi="宋体" w:eastAsia="宋体" w:cs="宋体"/>
          <w:b w:val="0"/>
          <w:bCs/>
          <w:color w:val="000000"/>
          <w:kern w:val="0"/>
          <w:sz w:val="24"/>
          <w:lang w:val="en-US" w:eastAsia="zh-CN" w:bidi="ar"/>
        </w:rPr>
        <w:t>若遇本项目相关标准遇国家重新修订，自新标准实行之日起采用新标准执行。</w:t>
      </w:r>
    </w:p>
    <w:p>
      <w:pPr>
        <w:pStyle w:val="2"/>
        <w:numPr>
          <w:ilvl w:val="0"/>
          <w:numId w:val="3"/>
        </w:numPr>
        <w:spacing w:beforeAutospacing="0" w:afterAutospacing="0" w:line="360" w:lineRule="auto"/>
        <w:ind w:firstLine="0" w:firstLineChars="0"/>
        <w:rPr>
          <w:rFonts w:hint="eastAsia" w:ascii="宋体" w:hAnsi="宋体" w:eastAsia="宋体" w:cs="宋体"/>
          <w:b w:val="0"/>
          <w:bCs/>
          <w:color w:val="000000"/>
          <w:kern w:val="0"/>
          <w:sz w:val="24"/>
          <w:lang w:val="en-US" w:eastAsia="zh-CN" w:bidi="ar"/>
        </w:rPr>
      </w:pPr>
      <w:r>
        <w:rPr>
          <w:rFonts w:hint="eastAsia" w:ascii="宋体" w:hAnsi="宋体" w:eastAsia="宋体" w:cs="宋体"/>
          <w:b w:val="0"/>
          <w:bCs/>
          <w:color w:val="000000"/>
          <w:kern w:val="0"/>
          <w:sz w:val="24"/>
          <w:lang w:val="en-US" w:eastAsia="zh-CN" w:bidi="ar"/>
        </w:rPr>
        <w:t>如采购人上级主管部门出台新的规定，本项目相关要求与之不符的，供应商均应无条件配合按新的规定执行。</w:t>
      </w:r>
    </w:p>
    <w:p>
      <w:pPr>
        <w:pStyle w:val="2"/>
        <w:numPr>
          <w:ilvl w:val="0"/>
          <w:numId w:val="3"/>
        </w:numPr>
        <w:spacing w:beforeAutospacing="0" w:afterAutospacing="0" w:line="360" w:lineRule="auto"/>
        <w:ind w:firstLine="0" w:firstLineChars="0"/>
        <w:rPr>
          <w:rFonts w:hint="eastAsia" w:ascii="宋体" w:hAnsi="宋体" w:eastAsia="宋体" w:cs="宋体"/>
          <w:b w:val="0"/>
          <w:bCs/>
          <w:color w:val="000000"/>
          <w:kern w:val="0"/>
          <w:sz w:val="24"/>
          <w:lang w:val="en-US" w:eastAsia="zh-CN" w:bidi="ar"/>
        </w:rPr>
      </w:pPr>
      <w:r>
        <w:rPr>
          <w:rFonts w:hint="eastAsia" w:ascii="宋体" w:hAnsi="宋体" w:eastAsia="宋体" w:cs="宋体"/>
          <w:b w:val="0"/>
          <w:bCs/>
          <w:color w:val="000000"/>
          <w:kern w:val="0"/>
          <w:sz w:val="24"/>
          <w:lang w:val="en-US" w:eastAsia="zh-CN" w:bidi="ar"/>
        </w:rPr>
        <w:t>本项目合同包成交候选人数量：1名。</w:t>
      </w:r>
    </w:p>
    <w:p>
      <w:pPr>
        <w:numPr>
          <w:ilvl w:val="0"/>
          <w:numId w:val="0"/>
        </w:numPr>
        <w:spacing w:line="360" w:lineRule="auto"/>
        <w:ind w:firstLine="0" w:firstLineChars="0"/>
        <w:jc w:val="both"/>
        <w:outlineLvl w:val="1"/>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（六）</w:t>
      </w:r>
      <w:r>
        <w:rPr>
          <w:rFonts w:hint="eastAsia" w:ascii="宋体" w:hAnsi="宋体" w:eastAsia="宋体" w:cs="宋体"/>
          <w:b w:val="0"/>
          <w:bCs/>
          <w:sz w:val="24"/>
          <w:szCs w:val="24"/>
          <w:lang w:val="zh-CN" w:eastAsia="zh-CN"/>
        </w:rPr>
        <w:t>报价说明</w:t>
      </w:r>
      <w:r>
        <w:rPr>
          <w:rFonts w:hint="eastAsia" w:ascii="宋体" w:hAnsi="宋体" w:eastAsia="宋体" w:cs="宋体"/>
          <w:b w:val="0"/>
          <w:bCs/>
          <w:sz w:val="24"/>
          <w:szCs w:val="24"/>
          <w:lang w:val="en-US" w:eastAsia="zh-CN"/>
        </w:rPr>
        <w:t>:</w:t>
      </w:r>
    </w:p>
    <w:p>
      <w:pPr>
        <w:pStyle w:val="15"/>
        <w:spacing w:line="360" w:lineRule="auto"/>
        <w:ind w:left="0" w:leftChars="0" w:firstLine="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1、本项目按统一的“折扣系数”进行报价（所有产品的折扣系数须一致），折扣系数至少保留至小数点后四位，第五位“四舍五入”。如0.9900、0.9800……0.8555。各供应商在网上竞价平台上填写的合同包报价总价=预算价×成交折扣率。举例说明：供应商所报折扣率为0.9，则网上竞价平台上填写的报价总价为450000×0.9=405000元。竞价结束后，将按照其所报的合同包报价总价÷450000计算成交折扣率（成交折扣率计算时保留小数点后两四位，小数点后第五位四舍五入），并以此作为结算依据。供应商在网上竞价平台中所报的合同包报价总价不等同于签订合同的金额，签订合同时以成交折扣率为准，实际合同金额为预算金额。</w:t>
      </w:r>
    </w:p>
    <w:p>
      <w:pPr>
        <w:pStyle w:val="15"/>
        <w:spacing w:line="360" w:lineRule="auto"/>
        <w:ind w:left="0" w:leftChars="0" w:firstLine="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2、竞价过程中，报价人每次报价必须比自己上次的报价低。</w:t>
      </w:r>
    </w:p>
    <w:p>
      <w:pPr>
        <w:pStyle w:val="15"/>
        <w:spacing w:line="360" w:lineRule="auto"/>
        <w:ind w:left="0" w:leftChars="0" w:firstLine="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3、符合以上相关要求的报价，可以在规定的报价时限内不限次数报价，直到竞价截止时间为止。</w:t>
      </w:r>
    </w:p>
    <w:p>
      <w:pPr>
        <w:pStyle w:val="15"/>
        <w:spacing w:line="360" w:lineRule="auto"/>
        <w:ind w:left="0" w:leftChars="0" w:firstLine="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4、各竞价人的报价须符合《中华人民共和国政府采购法》第二条“采购，是指以合同方式有偿取得货物、工程和服务的行为，包括购买、租赁、委托、雇用等”的相关规定。</w:t>
      </w:r>
    </w:p>
    <w:p>
      <w:pPr>
        <w:pStyle w:val="15"/>
        <w:spacing w:line="360" w:lineRule="auto"/>
        <w:ind w:left="0" w:leftChars="0" w:firstLine="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5、竞价人已详细审查全部网上竞价公告，包括修改网上竞价公告(如有的话)和有关附件，将自行承担因对全部网上竞价公告理解不正确或误解而产生的相应后果。</w:t>
      </w:r>
    </w:p>
    <w:p>
      <w:pPr>
        <w:pStyle w:val="15"/>
        <w:spacing w:line="360" w:lineRule="auto"/>
        <w:ind w:left="0" w:leftChars="0" w:firstLine="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6、竞价人同意提供按照采购代理机构可能要求的与其竞价有关的一切数据或资料，完全理解采购代理机构不一定要接受最低的竞价或收到的任何竞价。</w:t>
      </w:r>
    </w:p>
    <w:p>
      <w:pPr>
        <w:pStyle w:val="15"/>
        <w:spacing w:line="360" w:lineRule="auto"/>
        <w:ind w:left="0" w:leftChars="0" w:firstLine="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（七）折扣率对说明栏内标明的价格统一适用，有市、县级按市级收费标准。</w:t>
      </w:r>
    </w:p>
    <w:p>
      <w:pPr>
        <w:pStyle w:val="21"/>
        <w:keepNext w:val="0"/>
        <w:keepLines w:val="0"/>
        <w:pageBreakBefore w:val="0"/>
        <w:kinsoku/>
        <w:overflowPunct/>
        <w:topLinePunct w:val="0"/>
        <w:autoSpaceDE/>
        <w:autoSpaceDN/>
        <w:bidi w:val="0"/>
        <w:adjustRightInd/>
        <w:snapToGrid/>
        <w:spacing w:line="380" w:lineRule="exact"/>
        <w:jc w:val="both"/>
        <w:textAlignment w:val="auto"/>
        <w:outlineLvl w:val="2"/>
        <w:rPr>
          <w:rFonts w:hint="eastAsia" w:ascii="宋体" w:hAnsi="宋体" w:eastAsia="宋体" w:cs="宋体"/>
          <w:sz w:val="24"/>
          <w:szCs w:val="24"/>
        </w:rPr>
      </w:pPr>
      <w:r>
        <w:rPr>
          <w:rFonts w:hint="eastAsia" w:ascii="宋体" w:hAnsi="宋体" w:eastAsia="宋体" w:cs="宋体"/>
          <w:b/>
          <w:bCs/>
          <w:color w:val="000000"/>
          <w:sz w:val="24"/>
          <w:szCs w:val="24"/>
          <w:highlight w:val="none"/>
          <w:lang w:val="en-US" w:eastAsia="zh-CN"/>
        </w:rPr>
        <w:t>二、</w:t>
      </w:r>
      <w:r>
        <w:rPr>
          <w:rFonts w:hint="eastAsia" w:ascii="宋体" w:hAnsi="宋体" w:eastAsia="宋体" w:cs="宋体"/>
          <w:b/>
          <w:sz w:val="24"/>
          <w:szCs w:val="24"/>
        </w:rPr>
        <w:t>技术和服务要求（以“★”标示的内容为不允许负偏离的实质性要求）</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lang w:eastAsia="zh-CN"/>
        </w:rPr>
      </w:pPr>
      <w:bookmarkStart w:id="5" w:name="OLE_LINK1"/>
      <w:r>
        <w:rPr>
          <w:rFonts w:hint="eastAsia" w:ascii="宋体" w:hAnsi="宋体" w:eastAsia="宋体" w:cs="宋体"/>
          <w:b/>
          <w:color w:val="000000"/>
          <w:sz w:val="24"/>
          <w:szCs w:val="24"/>
          <w:lang w:val="en-US" w:eastAsia="zh-CN"/>
        </w:rPr>
        <w:t>1、</w:t>
      </w:r>
      <w:r>
        <w:rPr>
          <w:rFonts w:hint="eastAsia" w:ascii="宋体" w:hAnsi="宋体" w:eastAsia="宋体" w:cs="宋体"/>
          <w:color w:val="000000"/>
          <w:sz w:val="24"/>
          <w:szCs w:val="24"/>
        </w:rPr>
        <w:t>蔬菜类配送服务项目采购品项表：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以龙岩市发展和改革委员会(http://fgw.longyan.gov.cn/) “专题专栏”专栏发布的龙岩中心城区民生商品价格信息中所购蔬菜品种和以市调参考定价的超市实时上架货品为主，例如下表</w:t>
      </w:r>
      <w:r>
        <w:rPr>
          <w:rFonts w:hint="eastAsia" w:ascii="宋体" w:hAnsi="宋体" w:eastAsia="宋体" w:cs="宋体"/>
          <w:color w:val="000000"/>
          <w:sz w:val="24"/>
          <w:szCs w:val="24"/>
          <w:lang w:eastAsia="zh-CN"/>
        </w:rPr>
        <w:t>】</w:t>
      </w:r>
    </w:p>
    <w:tbl>
      <w:tblPr>
        <w:tblStyle w:val="16"/>
        <w:tblW w:w="0" w:type="auto"/>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2400"/>
        <w:gridCol w:w="2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b/>
                <w:color w:val="000000"/>
                <w:sz w:val="24"/>
                <w:szCs w:val="24"/>
              </w:rPr>
              <w:t>序号</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b/>
                <w:color w:val="000000"/>
                <w:sz w:val="24"/>
                <w:szCs w:val="24"/>
              </w:rPr>
              <w:t>品名</w:t>
            </w:r>
          </w:p>
        </w:tc>
        <w:tc>
          <w:tcPr>
            <w:tcW w:w="2391"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r>
              <w:rPr>
                <w:rFonts w:hint="eastAsia" w:ascii="宋体" w:hAnsi="宋体" w:cs="宋体"/>
                <w:sz w:val="24"/>
                <w:szCs w:val="24"/>
                <w:lang w:eastAsia="zh-CN"/>
              </w:rPr>
              <w:t>计量单位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大白菜</w:t>
            </w:r>
          </w:p>
        </w:tc>
        <w:tc>
          <w:tcPr>
            <w:tcW w:w="2391"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圆白菜</w:t>
            </w:r>
            <w:r>
              <w:rPr>
                <w:rFonts w:hint="eastAsia" w:ascii="宋体" w:hAnsi="宋体" w:eastAsia="宋体" w:cs="宋体"/>
                <w:sz w:val="24"/>
                <w:szCs w:val="24"/>
                <w:lang w:eastAsia="zh-CN"/>
              </w:rPr>
              <w:t>（或包菜）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花菜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豆芽菜（或豆芽）</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小白菜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黄瓜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胡萝卜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西红柿</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茄子</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冬瓜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苦瓜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白萝卜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尖椒</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青椒</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土豆</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葱</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大蒜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7"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p>
        </w:tc>
        <w:tc>
          <w:tcPr>
            <w:tcW w:w="2400" w:type="dxa"/>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lang w:eastAsia="zh-CN"/>
              </w:rPr>
              <w:t>姜</w:t>
            </w:r>
          </w:p>
        </w:tc>
        <w:tc>
          <w:tcPr>
            <w:tcW w:w="2391" w:type="dxa"/>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r>
    </w:tbl>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市调采价和结算</w:t>
      </w:r>
      <w:r>
        <w:rPr>
          <w:rFonts w:hint="eastAsia" w:ascii="宋体" w:hAnsi="宋体" w:eastAsia="宋体" w:cs="宋体"/>
          <w:sz w:val="24"/>
          <w:szCs w:val="24"/>
          <w:highlight w:val="none"/>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highlight w:val="none"/>
          <w:shd w:val="clear" w:color="auto" w:fill="FFFFFF"/>
          <w:lang w:val="en-US" w:eastAsia="zh-CN"/>
        </w:rPr>
        <w:t>2</w:t>
      </w:r>
      <w:r>
        <w:rPr>
          <w:rFonts w:hint="eastAsia" w:ascii="宋体" w:hAnsi="宋体" w:eastAsia="宋体" w:cs="宋体"/>
          <w:i w:val="0"/>
          <w:iCs w:val="0"/>
          <w:caps w:val="0"/>
          <w:color w:val="auto"/>
          <w:spacing w:val="0"/>
          <w:sz w:val="24"/>
          <w:szCs w:val="24"/>
          <w:highlight w:val="none"/>
          <w:shd w:val="clear" w:color="auto" w:fill="FFFFFF"/>
        </w:rPr>
        <w:t>.1市调采价标准：</w:t>
      </w:r>
      <w:r>
        <w:rPr>
          <w:rFonts w:hint="eastAsia" w:ascii="宋体" w:hAnsi="宋体" w:eastAsia="宋体" w:cs="宋体"/>
          <w:color w:val="000000"/>
          <w:sz w:val="24"/>
          <w:szCs w:val="24"/>
          <w:highlight w:val="none"/>
        </w:rPr>
        <w:t>参照龙岩市发展和改革委员(http://fgw.longyan.gov.cn/) “专题专栏”专栏发布的龙岩中心城区民生商品价格信息中所购</w:t>
      </w:r>
      <w:r>
        <w:rPr>
          <w:rFonts w:hint="eastAsia" w:eastAsia="宋体" w:cs="宋体"/>
          <w:color w:val="FF0000"/>
          <w:sz w:val="24"/>
          <w:szCs w:val="24"/>
          <w:highlight w:val="none"/>
          <w:lang w:eastAsia="zh-CN"/>
        </w:rPr>
        <w:t>蔬菜</w:t>
      </w:r>
      <w:r>
        <w:rPr>
          <w:rFonts w:hint="eastAsia" w:ascii="宋体" w:hAnsi="宋体" w:eastAsia="宋体" w:cs="宋体"/>
          <w:color w:val="000000"/>
          <w:sz w:val="24"/>
          <w:szCs w:val="24"/>
          <w:highlight w:val="none"/>
        </w:rPr>
        <w:t>品种</w:t>
      </w:r>
      <w:r>
        <w:rPr>
          <w:rFonts w:hint="eastAsia" w:ascii="宋体" w:hAnsi="宋体" w:eastAsia="宋体" w:cs="宋体"/>
          <w:i w:val="0"/>
          <w:iCs w:val="0"/>
          <w:caps w:val="0"/>
          <w:color w:val="auto"/>
          <w:spacing w:val="0"/>
          <w:sz w:val="24"/>
          <w:szCs w:val="24"/>
          <w:shd w:val="clear" w:color="auto" w:fill="FFFFFF"/>
        </w:rPr>
        <w:t>价格作为基准价。若该网站关闭</w:t>
      </w:r>
      <w:r>
        <w:rPr>
          <w:rFonts w:hint="eastAsia" w:ascii="宋体" w:hAnsi="宋体" w:eastAsia="宋体" w:cs="宋体"/>
          <w:i w:val="0"/>
          <w:iCs w:val="0"/>
          <w:caps w:val="0"/>
          <w:color w:val="auto"/>
          <w:spacing w:val="0"/>
          <w:sz w:val="24"/>
          <w:szCs w:val="24"/>
          <w:shd w:val="clear" w:color="auto" w:fill="FFFFFF"/>
          <w:lang w:eastAsia="zh-CN"/>
        </w:rPr>
        <w:t>或者该网没有公布的蔬菜品种</w:t>
      </w:r>
      <w:r>
        <w:rPr>
          <w:rFonts w:hint="eastAsia" w:ascii="宋体" w:hAnsi="宋体" w:eastAsia="宋体" w:cs="宋体"/>
          <w:i w:val="0"/>
          <w:iCs w:val="0"/>
          <w:caps w:val="0"/>
          <w:color w:val="auto"/>
          <w:spacing w:val="0"/>
          <w:sz w:val="24"/>
          <w:szCs w:val="24"/>
          <w:shd w:val="clear" w:color="auto" w:fill="FFFFFF"/>
        </w:rPr>
        <w:t>则按以下方式取价：以市调当日随机抽取龙岩市区“永辉”超市、“大润发”超市、“新华都”超市、“夏商百货”超市的任意门市进行采价，以采价到的同种商品的价格作为基准价，如果以上超市还没有的，可以选择当地的农贸市场或者批发市场作为基准价。</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超市促销价、活动价可除外，统一使用超市原价采价。</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如采购人急需采购的物资，可临时指定日期补充市调。</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以龙岩市“永辉”超市、“大润发”超市、“新华都”超市、“夏商百货”超市出售的物资出售价格为基准价，若</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为“永辉”超市、“大润发”超市、“新华都”超市、“夏商百货”超市的，则不以其本身物资出售价格为基准价（即：若</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永辉</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超市中标则以“大润发”超市、“新华都”超市、“夏商百货”超市作为基准价，以此类推）。少数超市未出售的物资，可以以当地的农贸市场或者批发市场市调采价作为基准价。</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4</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签订采购合同时</w:t>
      </w:r>
      <w:r>
        <w:rPr>
          <w:rFonts w:hint="eastAsia" w:ascii="宋体" w:hAnsi="宋体" w:eastAsia="宋体" w:cs="宋体"/>
          <w:i w:val="0"/>
          <w:iCs w:val="0"/>
          <w:caps w:val="0"/>
          <w:color w:val="auto"/>
          <w:spacing w:val="0"/>
          <w:sz w:val="24"/>
          <w:szCs w:val="24"/>
          <w:shd w:val="clear" w:color="auto" w:fill="FFFFFF"/>
          <w:lang w:eastAsia="zh-CN"/>
        </w:rPr>
        <w:t>蔬菜</w:t>
      </w:r>
      <w:r>
        <w:rPr>
          <w:rFonts w:hint="eastAsia" w:ascii="宋体" w:hAnsi="宋体" w:eastAsia="宋体" w:cs="宋体"/>
          <w:i w:val="0"/>
          <w:iCs w:val="0"/>
          <w:caps w:val="0"/>
          <w:color w:val="auto"/>
          <w:spacing w:val="0"/>
          <w:sz w:val="24"/>
          <w:szCs w:val="24"/>
          <w:shd w:val="clear" w:color="auto" w:fill="FFFFFF"/>
        </w:rPr>
        <w:t>类的取价以固定价格方式，市调采价时间以合同开始执行后的10日内进行。</w:t>
      </w:r>
    </w:p>
    <w:p>
      <w:pPr>
        <w:pStyle w:val="21"/>
        <w:keepNext w:val="0"/>
        <w:keepLines w:val="0"/>
        <w:pageBreakBefore w:val="0"/>
        <w:widowControl/>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1"/>
          <w:szCs w:val="21"/>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）基准价格的确定由采购人和</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组成价格调查小组，采用现场购买的形式定价，调查时的销售小票或发票作为定价凭证，汇总形成价格目录表，</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、采购人参与人员均应签字确认。</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对价格有疑义应及时书面提出，经采购人调查人员复核，确实错误的可以纠正。市场调查过程中所产生的费用均由</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承担。</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rPr>
        <w:t>.2结算依据：</w:t>
      </w:r>
    </w:p>
    <w:p>
      <w:pPr>
        <w:pStyle w:val="1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按中标报价折算的折扣系数进行结算。即：结算单价=基准价（市调采价）×折扣系数。</w:t>
      </w:r>
    </w:p>
    <w:p>
      <w:pPr>
        <w:pStyle w:val="1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中标报价仅作为换算折扣系数的依据，所有单品均以基准价为基础按中标折扣系数进行结算，合同金额以预算金额为准，按实际采购量结算。</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如采购人上级主管部门出台新的规定，本项目相关要求与之不符的，</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均应无条件配合按新的规定执行。</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4</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在合同履约期间的供应价格必须服从合同所定价格，不能以任何理由调整价格、拒送物资，否则视为违约处理。</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color="auto" w:fill="FFFFFF"/>
        </w:rPr>
        <w:t>以上计算以“元”为单位，四舍五入，保留小数点后两位小数</w:t>
      </w:r>
      <w:r>
        <w:rPr>
          <w:rFonts w:hint="eastAsia" w:ascii="宋体" w:hAnsi="宋体" w:eastAsia="宋体" w:cs="宋体"/>
          <w:i w:val="0"/>
          <w:iCs w:val="0"/>
          <w:caps w:val="0"/>
          <w:color w:val="auto"/>
          <w:spacing w:val="0"/>
          <w:sz w:val="24"/>
          <w:szCs w:val="24"/>
          <w:shd w:val="clear" w:color="auto" w:fill="FFFFFF"/>
          <w:lang w:eastAsia="zh-CN"/>
        </w:rPr>
        <w:t>。</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color w:val="000000"/>
          <w:sz w:val="24"/>
          <w:szCs w:val="24"/>
        </w:rPr>
      </w:pP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b/>
          <w:sz w:val="24"/>
          <w:szCs w:val="24"/>
        </w:rPr>
        <w:t>（二）产品及其质量要求</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根据《福建省食品安全信息追溯管理办法》（福建省人民政府令第238号）要求，对食品和食用农产品实行一品一码食品安全信息追溯制度，在生产、加工、销售以及餐饮服务等环节实施的食品安全信息追溯管理。</w:t>
      </w:r>
      <w:r>
        <w:rPr>
          <w:rFonts w:hint="eastAsia" w:ascii="宋体" w:hAnsi="宋体" w:eastAsia="宋体" w:cs="宋体"/>
          <w:b/>
          <w:sz w:val="24"/>
          <w:szCs w:val="24"/>
          <w:u w:val="single"/>
          <w:lang w:eastAsia="zh-CN"/>
        </w:rPr>
        <w:t>供应商</w:t>
      </w:r>
      <w:r>
        <w:rPr>
          <w:rFonts w:hint="eastAsia" w:ascii="宋体" w:hAnsi="宋体" w:eastAsia="宋体" w:cs="宋体"/>
          <w:b/>
          <w:sz w:val="24"/>
          <w:szCs w:val="24"/>
          <w:u w:val="single"/>
        </w:rPr>
        <w:t>须在</w:t>
      </w:r>
      <w:r>
        <w:rPr>
          <w:rFonts w:hint="eastAsia" w:ascii="宋体" w:hAnsi="宋体" w:eastAsia="宋体" w:cs="宋体"/>
          <w:b/>
          <w:sz w:val="24"/>
          <w:szCs w:val="24"/>
          <w:u w:val="single"/>
          <w:lang w:eastAsia="zh-CN"/>
        </w:rPr>
        <w:t>响应文件</w:t>
      </w:r>
      <w:r>
        <w:rPr>
          <w:rFonts w:hint="eastAsia" w:ascii="宋体" w:hAnsi="宋体" w:eastAsia="宋体" w:cs="宋体"/>
          <w:b/>
          <w:sz w:val="24"/>
          <w:szCs w:val="24"/>
          <w:u w:val="single"/>
        </w:rPr>
        <w:t>（技术商务部分）中提供①单独的承诺函</w:t>
      </w:r>
      <w:r>
        <w:rPr>
          <w:rFonts w:hint="eastAsia" w:ascii="宋体" w:hAnsi="宋体" w:eastAsia="宋体" w:cs="宋体"/>
          <w:b/>
          <w:sz w:val="24"/>
          <w:szCs w:val="24"/>
          <w:u w:val="single"/>
          <w:lang w:eastAsia="zh-CN"/>
        </w:rPr>
        <w:t>，</w:t>
      </w:r>
      <w:r>
        <w:rPr>
          <w:rFonts w:hint="eastAsia" w:ascii="宋体" w:hAnsi="宋体" w:eastAsia="宋体" w:cs="宋体"/>
          <w:b/>
          <w:sz w:val="24"/>
          <w:szCs w:val="24"/>
          <w:u w:val="single"/>
        </w:rPr>
        <w:t>承诺本项目所配送的物资将按规定执行“一品一码”要求，承诺函格式自拟，在“技术和服务要求响应表”或“商务条件响应表”中进行响应的不视为单独的承诺函。未按前述要求提供的投标无效。</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2.所有商品内外包装均不得含有玻璃等易碎制品及金属制品。</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蔬菜质量应符合食用要求，农药残留量等符合《中华人民共和国食品安全法》和《中华人民共和国农产品质量安全法》的有关规定，合同有效期内如遇国家有关标准调整，则按新标准执行。物资验收实行索证制度，每批物资</w:t>
      </w:r>
      <w:r>
        <w:rPr>
          <w:rFonts w:hint="eastAsia" w:ascii="宋体" w:hAnsi="宋体" w:eastAsia="宋体" w:cs="宋体"/>
          <w:sz w:val="24"/>
          <w:szCs w:val="24"/>
          <w:lang w:eastAsia="zh-CN"/>
        </w:rPr>
        <w:t>成交人</w:t>
      </w:r>
      <w:r>
        <w:rPr>
          <w:rFonts w:hint="eastAsia" w:ascii="宋体" w:hAnsi="宋体" w:eastAsia="宋体" w:cs="宋体"/>
          <w:sz w:val="24"/>
          <w:szCs w:val="24"/>
        </w:rPr>
        <w:t>必须出具有符合国家标准的检验证明，实行可追溯制度。蔬菜规格等级为：新鲜一级。无黄中、烂叶、老叶、蒂头及带泥土等，蔬菜外表不得有人为的水分或过多的虫孔等，蔬菜完好率应达到97%（含）以上。其中各类蔬菜需达到以下要求：从蔬菜色泽看，各种蔬菜都应具有本品种固有的颜色，有发亮的光泽；从蔬菜气味看，具有清馨、甘辛香、甜酸香等气味，不允许有腐烂变质的亚硝酸盐味和其他异常气味；从蔬菜滋味看，不能失去品种原有的滋味；从蔬菜形态看，不能出现萎蔫、枯塌、损伤、病变、虫害侵蚀等引起的形态异常等。具体品种质量标准如下：</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（1）叶菜类：生菜（或春菜）、圆白菜、空心菜、苋菜、油菜、花菜、口青</w:t>
      </w:r>
      <w:r>
        <w:rPr>
          <w:rFonts w:hint="eastAsia" w:ascii="宋体" w:hAnsi="宋体" w:eastAsia="宋体" w:cs="宋体"/>
          <w:sz w:val="24"/>
          <w:szCs w:val="24"/>
          <w:lang w:val="en-US" w:eastAsia="zh-CN"/>
        </w:rPr>
        <w:t>(</w:t>
      </w:r>
      <w:r>
        <w:rPr>
          <w:rFonts w:hint="eastAsia" w:ascii="宋体" w:hAnsi="宋体" w:eastAsia="宋体" w:cs="宋体"/>
          <w:sz w:val="24"/>
          <w:szCs w:val="24"/>
        </w:rPr>
        <w:t>上海青</w:t>
      </w:r>
      <w:r>
        <w:rPr>
          <w:rFonts w:hint="eastAsia" w:ascii="宋体" w:hAnsi="宋体" w:eastAsia="宋体" w:cs="宋体"/>
          <w:sz w:val="24"/>
          <w:szCs w:val="24"/>
          <w:lang w:val="en-US" w:eastAsia="zh-CN"/>
        </w:rPr>
        <w:t>)</w:t>
      </w:r>
      <w:r>
        <w:rPr>
          <w:rFonts w:hint="eastAsia" w:ascii="宋体" w:hAnsi="宋体" w:eastAsia="宋体" w:cs="宋体"/>
          <w:sz w:val="24"/>
          <w:szCs w:val="24"/>
        </w:rPr>
        <w:t>、芥兰、芥菜、菠菜等绿叶菜类及大白菜、椰菜等普通叶菜。属同一品种规格，肉质鲜嫩形态好，色泽正常，茎基部削平，无枯黄叶、病叶、泥土、明显机械伤和病虫害伤，无烧心焦边、腐烂等现象，无异味，结球叶菜要结球适度。</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（2）茄果类：西红柿、茄子 、圆椒、尖椒、菜椒（含红椒、青椒等）。属同一品种规格，果实整洁，成熟度适中，无裂果及空洞现象，茄果不能有裂蒂及果皮变硬现象，无腐烂、异味，无明显机械伤。</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（3）瓜果类：黄瓜、冬瓜、丝瓜、苦瓜、南瓜、节瓜、莴笋等。属同一品种规格，色泽一致，无疤点，无断裂，无腐烂、异味、明显机械伤，不带泥土。</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（4）根菜类：白萝卜、胡萝卜等。属同一品种规格，皮细光滑，肉质脆嫩致密新鲜，无腐烂、裂痕、糠心、异味，不带泥沙，不带茎叶和须根。</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（5）薯芋类：马铃薯、芋、姜等。属同一品种规格，色泽一致，不带泥沙，不带须根、茎叶，不干瘪，无腐烂、异味、明显机械伤、病虫害斑，马铃薯无发芽，皮不变绿。</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（6）葱蒜类：葱、蒜、韭菜、洋葱等。属同一品种规格，允许葱、青蒜类保留干净须根，葱、蒜、韭菜不带老叶，蒜头、洋葱去根去枯叶，可食部分新鲜幼嫩，无腐烂、异味。</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（7）水生菜类：藕等。属同一品种规格，肉质嫩，成熟度适中，无腐烂、异味，无明显机械伤，不带泥土和杂质，不干瘪，茭白不黑心。</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（8）芽苗类：豆芽菜（含绿豆芽、黄豆芽等）。芽苗幼嫩，不带豆壳杂质，新鲜，不浸水，无腐烂、异味。</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（9）香辛类：西芹、芹菜、香菜等。属同一品种规格，叶质鲜嫩形态好，色泽正常，无枯黄叶、病叶、泥土、明显机械伤和病虫害伤，无烧心焦边、腐烂等现象，具有该品种应有的味道。</w:t>
      </w:r>
    </w:p>
    <w:p>
      <w:pPr>
        <w:pStyle w:val="21"/>
        <w:keepNext w:val="0"/>
        <w:keepLines w:val="0"/>
        <w:pageBreakBefore w:val="0"/>
        <w:kinsoku/>
        <w:overflowPunct/>
        <w:topLinePunct w:val="0"/>
        <w:autoSpaceDE/>
        <w:autoSpaceDN/>
        <w:bidi w:val="0"/>
        <w:adjustRightInd/>
        <w:snapToGrid/>
        <w:spacing w:line="38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（10）豆类：四季豆、长豆、荷兰豆等。保持青色，外壳不能呈白色，无虫蛀，无损伤。</w:t>
      </w:r>
    </w:p>
    <w:p>
      <w:pPr>
        <w:pStyle w:val="21"/>
        <w:keepNext w:val="0"/>
        <w:keepLines w:val="0"/>
        <w:pageBreakBefore w:val="0"/>
        <w:kinsoku/>
        <w:overflowPunct/>
        <w:topLinePunct w:val="0"/>
        <w:autoSpaceDE/>
        <w:autoSpaceDN/>
        <w:bidi w:val="0"/>
        <w:adjustRightInd/>
        <w:snapToGrid/>
        <w:spacing w:line="38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4.为保障在台风天等特殊应急情况下的正常伙食供应，</w:t>
      </w:r>
      <w:r>
        <w:rPr>
          <w:rFonts w:hint="eastAsia" w:ascii="宋体" w:hAnsi="宋体" w:eastAsia="宋体" w:cs="宋体"/>
          <w:sz w:val="24"/>
          <w:szCs w:val="24"/>
          <w:lang w:eastAsia="zh-CN"/>
        </w:rPr>
        <w:t>成交人</w:t>
      </w:r>
      <w:r>
        <w:rPr>
          <w:rFonts w:hint="eastAsia" w:ascii="宋体" w:hAnsi="宋体" w:eastAsia="宋体" w:cs="宋体"/>
          <w:sz w:val="24"/>
          <w:szCs w:val="24"/>
        </w:rPr>
        <w:t>应能根据采购人要求随时足量供货。非不可抗力因素的必须履行供货要求。</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lang w:eastAsia="zh-CN"/>
        </w:rPr>
      </w:pPr>
      <w:r>
        <w:rPr>
          <w:rFonts w:hint="eastAsia" w:ascii="宋体" w:hAnsi="宋体" w:eastAsia="宋体" w:cs="宋体"/>
          <w:b/>
          <w:sz w:val="24"/>
          <w:szCs w:val="24"/>
        </w:rPr>
        <w:t>（三）</w:t>
      </w:r>
      <w:r>
        <w:rPr>
          <w:rFonts w:hint="eastAsia" w:ascii="宋体" w:hAnsi="宋体" w:eastAsia="宋体" w:cs="宋体"/>
          <w:sz w:val="24"/>
          <w:szCs w:val="24"/>
          <w:lang w:eastAsia="zh-CN"/>
        </w:rPr>
        <w:t>成交人</w:t>
      </w:r>
      <w:r>
        <w:rPr>
          <w:rFonts w:hint="eastAsia" w:ascii="宋体" w:hAnsi="宋体" w:eastAsia="宋体" w:cs="宋体"/>
          <w:sz w:val="24"/>
          <w:szCs w:val="24"/>
        </w:rPr>
        <w:t>须根据实际情况安排固定车辆（为了保障采购人的供货需求，预防送货车辆出现故障，至少安排两辆可随时调派的车辆，配备车辆必须是四轮或以上厢式运货汽车）和2名固定司机负责送货上门(车牌号及送货人员名单应报采购人备案)，</w:t>
      </w:r>
      <w:r>
        <w:rPr>
          <w:rFonts w:hint="eastAsia" w:ascii="宋体" w:hAnsi="宋体" w:eastAsia="宋体" w:cs="宋体"/>
          <w:sz w:val="24"/>
          <w:szCs w:val="24"/>
          <w:lang w:eastAsia="zh-CN"/>
        </w:rPr>
        <w:t>成交人</w:t>
      </w:r>
      <w:r>
        <w:rPr>
          <w:rFonts w:hint="eastAsia" w:ascii="宋体" w:hAnsi="宋体" w:eastAsia="宋体" w:cs="宋体"/>
          <w:sz w:val="24"/>
          <w:szCs w:val="24"/>
        </w:rPr>
        <w:t>在接到采购人送货通知时，在指定时间内送达</w:t>
      </w:r>
      <w:r>
        <w:rPr>
          <w:rFonts w:hint="eastAsia" w:ascii="宋体" w:hAnsi="宋体" w:eastAsia="宋体" w:cs="宋体"/>
          <w:sz w:val="24"/>
          <w:szCs w:val="24"/>
          <w:lang w:val="en-US" w:eastAsia="zh-CN"/>
        </w:rPr>
        <w:t>当批次</w:t>
      </w:r>
      <w:r>
        <w:rPr>
          <w:rFonts w:hint="eastAsia" w:ascii="宋体" w:hAnsi="宋体" w:eastAsia="宋体" w:cs="宋体"/>
          <w:sz w:val="24"/>
          <w:szCs w:val="24"/>
        </w:rPr>
        <w:t>所有产品；</w:t>
      </w:r>
      <w:r>
        <w:rPr>
          <w:rFonts w:hint="eastAsia" w:ascii="宋体" w:hAnsi="宋体" w:eastAsia="宋体" w:cs="宋体"/>
          <w:sz w:val="24"/>
          <w:szCs w:val="24"/>
          <w:lang w:eastAsia="zh-CN"/>
        </w:rPr>
        <w:t>成交人</w:t>
      </w:r>
      <w:r>
        <w:rPr>
          <w:rFonts w:hint="eastAsia" w:ascii="宋体" w:hAnsi="宋体" w:eastAsia="宋体" w:cs="宋体"/>
          <w:sz w:val="24"/>
          <w:szCs w:val="24"/>
        </w:rPr>
        <w:t>须于第一批</w:t>
      </w:r>
      <w:r>
        <w:rPr>
          <w:rFonts w:hint="eastAsia" w:ascii="宋体" w:hAnsi="宋体" w:eastAsia="宋体" w:cs="宋体"/>
          <w:sz w:val="24"/>
          <w:szCs w:val="24"/>
          <w:lang w:val="en-US" w:eastAsia="zh-CN"/>
        </w:rPr>
        <w:t>供</w:t>
      </w:r>
      <w:r>
        <w:rPr>
          <w:rFonts w:hint="eastAsia" w:ascii="宋体" w:hAnsi="宋体" w:eastAsia="宋体" w:cs="宋体"/>
          <w:sz w:val="24"/>
          <w:szCs w:val="24"/>
        </w:rPr>
        <w:t>货</w:t>
      </w:r>
      <w:r>
        <w:rPr>
          <w:rFonts w:hint="eastAsia" w:ascii="宋体" w:hAnsi="宋体" w:eastAsia="宋体" w:cs="宋体"/>
          <w:sz w:val="24"/>
          <w:szCs w:val="24"/>
          <w:lang w:val="en-US" w:eastAsia="zh-CN"/>
        </w:rPr>
        <w:t>时</w:t>
      </w:r>
      <w:r>
        <w:rPr>
          <w:rFonts w:hint="eastAsia" w:ascii="宋体" w:hAnsi="宋体" w:eastAsia="宋体" w:cs="宋体"/>
          <w:sz w:val="24"/>
          <w:szCs w:val="24"/>
        </w:rPr>
        <w:t>向采购人提供由公安部门出具的2名固定司机的无犯罪记录相关证明材料</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（四）食品运输必须采用符合卫生标准的外包装和运载工具。</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（五）食品外包装和运载工具要保持清洁和定期消毒。</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（六）运输车厢的内仓，包括地面、墙面和顶，应使用抗腐蚀、防潮、易清洁消毒的材料。</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（七）运输车厢内无不良气味、异味。</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（八）食品堆放科学合理，避免食品交叉污染。</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（九）</w:t>
      </w:r>
      <w:r>
        <w:rPr>
          <w:rFonts w:hint="eastAsia" w:ascii="宋体" w:hAnsi="宋体" w:eastAsia="宋体" w:cs="宋体"/>
          <w:sz w:val="24"/>
          <w:szCs w:val="24"/>
          <w:lang w:eastAsia="zh-CN"/>
        </w:rPr>
        <w:t>成交人</w:t>
      </w:r>
      <w:r>
        <w:rPr>
          <w:rFonts w:hint="eastAsia" w:ascii="宋体" w:hAnsi="宋体" w:eastAsia="宋体" w:cs="宋体"/>
          <w:sz w:val="24"/>
          <w:szCs w:val="24"/>
        </w:rPr>
        <w:t>应按采购人采购计划单的品种、数量、质量、包装等要求执行，并每天按采购人要求的时间运到采购人指定地点，并配合采购人办理进出监手续。运输及装卸费用均由</w:t>
      </w:r>
      <w:r>
        <w:rPr>
          <w:rFonts w:hint="eastAsia" w:ascii="宋体" w:hAnsi="宋体" w:eastAsia="宋体" w:cs="宋体"/>
          <w:sz w:val="24"/>
          <w:szCs w:val="24"/>
          <w:lang w:eastAsia="zh-CN"/>
        </w:rPr>
        <w:t>成交人</w:t>
      </w:r>
      <w:r>
        <w:rPr>
          <w:rFonts w:hint="eastAsia" w:ascii="宋体" w:hAnsi="宋体" w:eastAsia="宋体" w:cs="宋体"/>
          <w:sz w:val="24"/>
          <w:szCs w:val="24"/>
        </w:rPr>
        <w:t>承担。采购人要求的紧急物资，有能力在指定时间内送至采购人要求地点。</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（十）货物在保质期内出现的非采购人原因所导致的质量问题，由</w:t>
      </w:r>
      <w:r>
        <w:rPr>
          <w:rFonts w:hint="eastAsia" w:ascii="宋体" w:hAnsi="宋体" w:eastAsia="宋体" w:cs="宋体"/>
          <w:sz w:val="24"/>
          <w:szCs w:val="24"/>
          <w:lang w:eastAsia="zh-CN"/>
        </w:rPr>
        <w:t>成交人</w:t>
      </w:r>
      <w:r>
        <w:rPr>
          <w:rFonts w:hint="eastAsia" w:ascii="宋体" w:hAnsi="宋体" w:eastAsia="宋体" w:cs="宋体"/>
          <w:sz w:val="24"/>
          <w:szCs w:val="24"/>
        </w:rPr>
        <w:t>负责退换货，并承担相应费用。</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（十一）采购岗位、加工岗位、拣配岗位、配送岗位要求：</w:t>
      </w:r>
      <w:r>
        <w:rPr>
          <w:rFonts w:hint="eastAsia" w:ascii="宋体" w:hAnsi="宋体" w:eastAsia="宋体" w:cs="宋体"/>
          <w:sz w:val="24"/>
          <w:szCs w:val="24"/>
          <w:lang w:eastAsia="zh-CN"/>
        </w:rPr>
        <w:t>成交人</w:t>
      </w:r>
      <w:r>
        <w:rPr>
          <w:rFonts w:hint="eastAsia" w:ascii="宋体" w:hAnsi="宋体" w:eastAsia="宋体" w:cs="宋体"/>
          <w:sz w:val="24"/>
          <w:szCs w:val="24"/>
        </w:rPr>
        <w:t>应有专业、稳定的采购、加工、拣配、配送人员，拟派人员必须遵纪守法，无行贿犯罪记录，持健康证上岗，按规定着装，配带工作证，并做好保密工作。</w:t>
      </w:r>
      <w:r>
        <w:rPr>
          <w:rFonts w:hint="eastAsia" w:ascii="宋体" w:hAnsi="宋体" w:eastAsia="宋体" w:cs="宋体"/>
          <w:b/>
          <w:sz w:val="24"/>
          <w:szCs w:val="24"/>
          <w:u w:val="single"/>
        </w:rPr>
        <w:t>注：</w:t>
      </w:r>
      <w:r>
        <w:rPr>
          <w:rFonts w:hint="eastAsia" w:ascii="宋体" w:hAnsi="宋体" w:eastAsia="宋体" w:cs="宋体"/>
          <w:b/>
          <w:sz w:val="24"/>
          <w:szCs w:val="24"/>
          <w:u w:val="single"/>
          <w:lang w:eastAsia="zh-CN"/>
        </w:rPr>
        <w:t>成交人</w:t>
      </w:r>
      <w:r>
        <w:rPr>
          <w:rFonts w:hint="eastAsia" w:ascii="宋体" w:hAnsi="宋体" w:eastAsia="宋体" w:cs="宋体"/>
          <w:b/>
          <w:sz w:val="24"/>
          <w:szCs w:val="24"/>
          <w:u w:val="single"/>
        </w:rPr>
        <w:t>所配备的团队人员更换的需要提前一周告知采购人并征得采购人同意后才能更换。</w:t>
      </w:r>
    </w:p>
    <w:bookmarkEnd w:id="5"/>
    <w:p>
      <w:pPr>
        <w:pStyle w:val="21"/>
        <w:keepNext w:val="0"/>
        <w:keepLines w:val="0"/>
        <w:pageBreakBefore w:val="0"/>
        <w:kinsoku/>
        <w:overflowPunct/>
        <w:topLinePunct w:val="0"/>
        <w:autoSpaceDE/>
        <w:autoSpaceDN/>
        <w:bidi w:val="0"/>
        <w:adjustRightInd/>
        <w:snapToGrid/>
        <w:spacing w:line="38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三、商务要求（以“★”标示的内容为不允许负偏离的实质性要求）</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80" w:lineRule="exact"/>
        <w:ind w:left="0" w:right="0" w:firstLine="42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采购包1：</w:t>
      </w:r>
    </w:p>
    <w:tbl>
      <w:tblPr>
        <w:tblStyle w:val="16"/>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985"/>
        <w:gridCol w:w="987"/>
        <w:gridCol w:w="1774"/>
        <w:gridCol w:w="61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9" w:type="pct"/>
            <w:tcBorders>
              <w:top w:val="single" w:color="000000" w:sz="6" w:space="0"/>
              <w:left w:val="single" w:color="000000" w:sz="6" w:space="0"/>
              <w:bottom w:val="single" w:color="000000" w:sz="6" w:space="0"/>
              <w:right w:val="single" w:color="000000" w:sz="6" w:space="0"/>
            </w:tcBorders>
            <w:shd w:val="clear" w:color="auto" w:fill="FAFAFA"/>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序号</w:t>
            </w:r>
          </w:p>
        </w:tc>
        <w:tc>
          <w:tcPr>
            <w:tcW w:w="500" w:type="pct"/>
            <w:tcBorders>
              <w:top w:val="single" w:color="000000" w:sz="6" w:space="0"/>
              <w:left w:val="single" w:color="000000" w:sz="6" w:space="0"/>
              <w:bottom w:val="single" w:color="000000" w:sz="6" w:space="0"/>
              <w:right w:val="single" w:color="000000" w:sz="6" w:space="0"/>
            </w:tcBorders>
            <w:shd w:val="clear" w:color="auto" w:fill="FAFAFA"/>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参数性质</w:t>
            </w:r>
          </w:p>
        </w:tc>
        <w:tc>
          <w:tcPr>
            <w:tcW w:w="899" w:type="pct"/>
            <w:tcBorders>
              <w:top w:val="single" w:color="000000" w:sz="6" w:space="0"/>
              <w:left w:val="single" w:color="000000" w:sz="6" w:space="0"/>
              <w:bottom w:val="single" w:color="000000" w:sz="6" w:space="0"/>
              <w:right w:val="single" w:color="000000" w:sz="6" w:space="0"/>
            </w:tcBorders>
            <w:shd w:val="clear" w:color="auto" w:fill="FAFAFA"/>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类型</w:t>
            </w:r>
          </w:p>
        </w:tc>
        <w:tc>
          <w:tcPr>
            <w:tcW w:w="3100" w:type="pct"/>
            <w:tcBorders>
              <w:top w:val="single" w:color="000000" w:sz="6" w:space="0"/>
              <w:left w:val="single" w:color="000000" w:sz="6" w:space="0"/>
              <w:bottom w:val="single" w:color="000000" w:sz="6" w:space="0"/>
              <w:right w:val="single" w:color="000000" w:sz="6" w:space="0"/>
            </w:tcBorders>
            <w:shd w:val="clear" w:color="auto" w:fill="FAFAFA"/>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要求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交货时间</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每周送货次数以采购人实际需求为准。采购人提前一周将下周需求订单通过电话、邮件、传真、微信等方式交于</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。紧急情况需以采购人通知时间为准，</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按要求及时送货。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交货地点</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福建省龙岩市新罗区中城解放北路92号，采购人指定地点。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交货条件</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当物资按批次交货完并验收合格。其中交付的物资符合国家或者行业标准；成交人配送物资时，需符合采购人单位管理的相关规定，若由此产生的相关费用，由成交人自理。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4</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是否邀请供应商验收</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不邀请供应商验收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履约验收方式</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1、期次1，说明：①按国家标准或行业相关标准验收；②按</w:t>
            </w:r>
            <w:r>
              <w:rPr>
                <w:rFonts w:hint="eastAsia" w:ascii="宋体" w:hAnsi="宋体" w:eastAsia="宋体" w:cs="宋体"/>
                <w:color w:val="auto"/>
                <w:sz w:val="24"/>
                <w:szCs w:val="24"/>
                <w:lang w:eastAsia="zh-CN"/>
              </w:rPr>
              <w:t>竞价文件</w:t>
            </w:r>
            <w:r>
              <w:rPr>
                <w:rFonts w:hint="eastAsia" w:ascii="宋体" w:hAnsi="宋体" w:eastAsia="宋体" w:cs="宋体"/>
                <w:color w:val="auto"/>
                <w:sz w:val="24"/>
                <w:szCs w:val="24"/>
              </w:rPr>
              <w:t>的相关要求验收；③采购人组织验收；④采购人有权保留随时向权威部门送检的权力，送检后货物质量合格则送检费用由采购方承担；送检后货物质量不合格则送检费用由</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承担，且</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应承担相应的违约责任。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6</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合同支付方式</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1、按本表“序号8”合同支付方式进行支付，达到付款条件起10日内，支付合同总金额的100.00%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7</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履约保证金</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缴纳 , 本采购包履约保证金为合同金额的5%</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说明：</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需在合同签订前以银行转账向采购人支付合同总金额的5%作为履约保证金，履约保证金在合同约定全部事项履行完毕，经采购人确认双方无未了事项后，采购人在收到</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书面申请后30日内无息退还。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8</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其他</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bidi="ar"/>
              </w:rPr>
              <w:t>合同支付方式(</w:t>
            </w:r>
            <w:r>
              <w:rPr>
                <w:rFonts w:hint="eastAsia" w:ascii="宋体" w:hAnsi="宋体" w:eastAsia="宋体" w:cs="宋体"/>
                <w:color w:val="auto"/>
                <w:kern w:val="0"/>
                <w:sz w:val="24"/>
                <w:lang w:val="en-US" w:eastAsia="zh-CN" w:bidi="ar"/>
              </w:rPr>
              <w:t>以此为准</w:t>
            </w:r>
            <w:r>
              <w:rPr>
                <w:rFonts w:hint="eastAsia" w:ascii="宋体" w:hAnsi="宋体" w:eastAsia="宋体" w:cs="宋体"/>
                <w:color w:val="auto"/>
                <w:kern w:val="0"/>
                <w:sz w:val="24"/>
                <w:szCs w:val="24"/>
                <w:lang w:val="en-US" w:eastAsia="zh-CN" w:bidi="ar"/>
              </w:rPr>
              <w:t>)：按月按实结算。成交人完成当月供货订单且按竞价文件要求验收合格后，采购人在收到成交人提交的验收单、等额增值税普通发票等完整报销材料核对无误后，10个工作日内结清前一个月的货款。付款方式为转账，且只能转入成交人公司自身账户，非现金支付。采购人财务另有要求的，按采购人财务要求实施。</w:t>
            </w:r>
          </w:p>
        </w:tc>
      </w:tr>
    </w:tbl>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其他商务要求</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b/>
          <w:sz w:val="24"/>
          <w:szCs w:val="24"/>
        </w:rPr>
      </w:pPr>
      <w:r>
        <w:rPr>
          <w:rFonts w:hint="eastAsia" w:ascii="宋体" w:hAnsi="宋体" w:eastAsia="宋体" w:cs="宋体"/>
          <w:b/>
          <w:sz w:val="24"/>
          <w:szCs w:val="24"/>
        </w:rPr>
        <w:t>★9</w:t>
      </w:r>
      <w:r>
        <w:rPr>
          <w:rFonts w:hint="eastAsia" w:ascii="宋体" w:hAnsi="宋体" w:eastAsia="宋体" w:cs="宋体"/>
          <w:b/>
          <w:sz w:val="24"/>
          <w:szCs w:val="24"/>
          <w:lang w:eastAsia="zh-CN"/>
        </w:rPr>
        <w:t>、</w:t>
      </w:r>
      <w:r>
        <w:rPr>
          <w:rFonts w:hint="eastAsia" w:ascii="宋体" w:hAnsi="宋体" w:eastAsia="宋体" w:cs="宋体"/>
          <w:b/>
          <w:sz w:val="24"/>
          <w:szCs w:val="24"/>
        </w:rPr>
        <w:t>验收要求：</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u w:val="none"/>
          <w:lang w:val="en-US" w:eastAsia="zh-CN"/>
        </w:rPr>
        <w:t>9.1验收</w:t>
      </w:r>
      <w:r>
        <w:rPr>
          <w:rFonts w:hint="eastAsia" w:ascii="宋体" w:hAnsi="宋体" w:eastAsia="宋体" w:cs="宋体"/>
          <w:sz w:val="24"/>
          <w:szCs w:val="24"/>
          <w:u w:val="none"/>
        </w:rPr>
        <w:br w:type="textWrapping"/>
      </w:r>
      <w:r>
        <w:rPr>
          <w:rFonts w:hint="eastAsia" w:ascii="宋体" w:hAnsi="宋体" w:eastAsia="宋体" w:cs="宋体"/>
          <w:sz w:val="24"/>
          <w:szCs w:val="24"/>
        </w:rPr>
        <w:t xml:space="preserve">   （1</w:t>
      </w:r>
      <w:r>
        <w:rPr>
          <w:rFonts w:hint="eastAsia" w:ascii="宋体" w:hAnsi="宋体" w:eastAsia="宋体" w:cs="宋体"/>
          <w:sz w:val="24"/>
          <w:szCs w:val="24"/>
          <w:u w:val="none"/>
        </w:rPr>
        <w:t>）</w:t>
      </w:r>
      <w:r>
        <w:rPr>
          <w:rFonts w:hint="eastAsia" w:ascii="宋体" w:hAnsi="宋体" w:eastAsia="宋体" w:cs="宋体"/>
          <w:sz w:val="24"/>
          <w:szCs w:val="24"/>
          <w:u w:val="none"/>
          <w:lang w:eastAsia="zh-CN"/>
        </w:rPr>
        <w:t>成交人</w:t>
      </w:r>
      <w:r>
        <w:rPr>
          <w:rFonts w:hint="eastAsia" w:ascii="宋体" w:hAnsi="宋体" w:eastAsia="宋体" w:cs="宋体"/>
          <w:sz w:val="24"/>
          <w:szCs w:val="24"/>
          <w:u w:val="none"/>
        </w:rPr>
        <w:t>提供的物资必须符合《中华人民共和国产品质量法》、《中华人民共和国食品安全法》为有效期内安全卫生产品及国家行业标准的有关规定。</w:t>
      </w:r>
      <w:r>
        <w:rPr>
          <w:rFonts w:hint="eastAsia" w:ascii="宋体" w:hAnsi="宋体" w:eastAsia="宋体" w:cs="宋体"/>
          <w:sz w:val="24"/>
          <w:szCs w:val="24"/>
          <w:u w:val="none"/>
          <w:lang w:eastAsia="zh-CN"/>
        </w:rPr>
        <w:t>成交人</w:t>
      </w:r>
      <w:r>
        <w:rPr>
          <w:rFonts w:hint="eastAsia" w:ascii="宋体" w:hAnsi="宋体" w:eastAsia="宋体" w:cs="宋体"/>
          <w:sz w:val="24"/>
          <w:szCs w:val="24"/>
          <w:u w:val="none"/>
        </w:rPr>
        <w:t>应按照国家和地方有关食品卫生、质量的相关规定按时保质保量向采购人提供本文件下所配送的所有食品</w:t>
      </w:r>
      <w:r>
        <w:rPr>
          <w:rFonts w:hint="eastAsia" w:ascii="宋体" w:hAnsi="宋体" w:eastAsia="宋体" w:cs="宋体"/>
          <w:sz w:val="24"/>
          <w:szCs w:val="24"/>
        </w:rPr>
        <w:t>，确保食品新鲜、完整、不过期、不变质、不添加任何对人体有害的化学添加剂。</w:t>
      </w:r>
      <w:r>
        <w:rPr>
          <w:rFonts w:hint="eastAsia" w:ascii="宋体" w:hAnsi="宋体" w:eastAsia="宋体" w:cs="宋体"/>
          <w:sz w:val="24"/>
          <w:szCs w:val="24"/>
        </w:rPr>
        <w:br w:type="textWrapping"/>
      </w:r>
      <w:r>
        <w:rPr>
          <w:rFonts w:hint="eastAsia" w:ascii="宋体" w:hAnsi="宋体" w:eastAsia="宋体" w:cs="宋体"/>
          <w:sz w:val="24"/>
          <w:szCs w:val="24"/>
        </w:rPr>
        <w:t xml:space="preserve">   （2）</w:t>
      </w:r>
      <w:r>
        <w:rPr>
          <w:rFonts w:hint="eastAsia" w:ascii="宋体" w:hAnsi="宋体" w:eastAsia="宋体" w:cs="宋体"/>
          <w:sz w:val="24"/>
          <w:szCs w:val="24"/>
          <w:lang w:eastAsia="zh-CN"/>
        </w:rPr>
        <w:t>成交人</w:t>
      </w:r>
      <w:r>
        <w:rPr>
          <w:rFonts w:hint="eastAsia" w:ascii="宋体" w:hAnsi="宋体" w:eastAsia="宋体" w:cs="宋体"/>
          <w:sz w:val="24"/>
          <w:szCs w:val="24"/>
        </w:rPr>
        <w:t>送货至采购人的物资由</w:t>
      </w:r>
      <w:r>
        <w:rPr>
          <w:rFonts w:hint="eastAsia" w:ascii="宋体" w:hAnsi="宋体" w:eastAsia="宋体" w:cs="宋体"/>
          <w:sz w:val="24"/>
          <w:szCs w:val="24"/>
          <w:lang w:eastAsia="zh-CN"/>
        </w:rPr>
        <w:t>成交人</w:t>
      </w:r>
      <w:r>
        <w:rPr>
          <w:rFonts w:hint="eastAsia" w:ascii="宋体" w:hAnsi="宋体" w:eastAsia="宋体" w:cs="宋体"/>
          <w:sz w:val="24"/>
          <w:szCs w:val="24"/>
        </w:rPr>
        <w:t>与采购人双方共同进行质量验收，</w:t>
      </w:r>
      <w:r>
        <w:rPr>
          <w:rFonts w:hint="eastAsia" w:ascii="宋体" w:hAnsi="宋体" w:eastAsia="宋体" w:cs="宋体"/>
          <w:sz w:val="24"/>
          <w:szCs w:val="24"/>
          <w:lang w:eastAsia="zh-CN"/>
        </w:rPr>
        <w:t>成交人</w:t>
      </w:r>
      <w:r>
        <w:rPr>
          <w:rFonts w:hint="eastAsia" w:ascii="宋体" w:hAnsi="宋体" w:eastAsia="宋体" w:cs="宋体"/>
          <w:sz w:val="24"/>
          <w:szCs w:val="24"/>
        </w:rPr>
        <w:t>必须提供每次送货物资品种的农药残留检测合格报告等证明材料。食品应清洁，并符合相关验收标准，对温度有要求的食品应确定食品的温度与包装上指示温度一致；验收合格的由双方</w:t>
      </w:r>
      <w:r>
        <w:rPr>
          <w:rFonts w:hint="eastAsia" w:ascii="宋体" w:hAnsi="宋体" w:eastAsia="宋体" w:cs="宋体"/>
          <w:sz w:val="24"/>
          <w:szCs w:val="24"/>
          <w:lang w:val="en-US" w:eastAsia="zh-CN"/>
        </w:rPr>
        <w:t>指</w:t>
      </w:r>
      <w:r>
        <w:rPr>
          <w:rFonts w:hint="eastAsia" w:ascii="宋体" w:hAnsi="宋体" w:eastAsia="宋体" w:cs="宋体"/>
          <w:sz w:val="24"/>
          <w:szCs w:val="24"/>
        </w:rPr>
        <w:t>定的代表在送货单上签字或盖章予以确认。</w:t>
      </w:r>
      <w:r>
        <w:rPr>
          <w:rFonts w:hint="eastAsia" w:ascii="宋体" w:hAnsi="宋体" w:eastAsia="宋体" w:cs="宋体"/>
          <w:sz w:val="24"/>
          <w:szCs w:val="24"/>
        </w:rPr>
        <w:br w:type="textWrapping"/>
      </w:r>
      <w:r>
        <w:rPr>
          <w:rFonts w:hint="eastAsia" w:ascii="宋体" w:hAnsi="宋体" w:eastAsia="宋体" w:cs="宋体"/>
          <w:sz w:val="24"/>
          <w:szCs w:val="24"/>
        </w:rPr>
        <w:t xml:space="preserve">   （3）在验收上，要求进行索证制度，对采购人要求的必要物资</w:t>
      </w:r>
      <w:r>
        <w:rPr>
          <w:rFonts w:hint="eastAsia" w:ascii="宋体" w:hAnsi="宋体" w:eastAsia="宋体" w:cs="宋体"/>
          <w:sz w:val="24"/>
          <w:szCs w:val="24"/>
          <w:lang w:eastAsia="zh-CN"/>
        </w:rPr>
        <w:t>成交人</w:t>
      </w:r>
      <w:r>
        <w:rPr>
          <w:rFonts w:hint="eastAsia" w:ascii="宋体" w:hAnsi="宋体" w:eastAsia="宋体" w:cs="宋体"/>
          <w:sz w:val="24"/>
          <w:szCs w:val="24"/>
        </w:rPr>
        <w:t>应按要求提供蔬菜农药残留检测报告、保证物资的质量安全性。必要时到检验所进行抽样检查。</w:t>
      </w:r>
      <w:r>
        <w:rPr>
          <w:rFonts w:hint="eastAsia" w:ascii="宋体" w:hAnsi="宋体" w:eastAsia="宋体" w:cs="宋体"/>
          <w:sz w:val="24"/>
          <w:szCs w:val="24"/>
        </w:rPr>
        <w:br w:type="textWrapping"/>
      </w:r>
      <w:r>
        <w:rPr>
          <w:rFonts w:hint="eastAsia" w:ascii="宋体" w:hAnsi="宋体" w:eastAsia="宋体" w:cs="宋体"/>
          <w:sz w:val="24"/>
          <w:szCs w:val="24"/>
        </w:rPr>
        <w:t xml:space="preserve">   （4）食品包装必须符合国家规范，采购食品不得存放在有害、有毒的容器内，食品包装上必须使用原产地的标识，应注明：制造商名称和厂址、食品名称和重(容)量、生产日期和保质期限以及规格和SC认证书。</w:t>
      </w:r>
      <w:r>
        <w:rPr>
          <w:rFonts w:hint="eastAsia" w:ascii="宋体" w:hAnsi="宋体" w:eastAsia="宋体" w:cs="宋体"/>
          <w:sz w:val="24"/>
          <w:szCs w:val="24"/>
        </w:rPr>
        <w:br w:type="textWrapping"/>
      </w:r>
      <w:r>
        <w:rPr>
          <w:rFonts w:hint="eastAsia" w:ascii="宋体" w:hAnsi="宋体" w:eastAsia="宋体" w:cs="宋体"/>
          <w:sz w:val="24"/>
          <w:szCs w:val="24"/>
        </w:rPr>
        <w:t xml:space="preserve">   （6）如遇台风、暴雨、厂家停产等不可预见的原因造成个别品种的临时调整，</w:t>
      </w:r>
      <w:r>
        <w:rPr>
          <w:rFonts w:hint="eastAsia" w:ascii="宋体" w:hAnsi="宋体" w:eastAsia="宋体" w:cs="宋体"/>
          <w:sz w:val="24"/>
          <w:szCs w:val="24"/>
          <w:lang w:eastAsia="zh-CN"/>
        </w:rPr>
        <w:t>成交人</w:t>
      </w:r>
      <w:r>
        <w:rPr>
          <w:rFonts w:hint="eastAsia" w:ascii="宋体" w:hAnsi="宋体" w:eastAsia="宋体" w:cs="宋体"/>
          <w:sz w:val="24"/>
          <w:szCs w:val="24"/>
        </w:rPr>
        <w:t>应事先通知采购人，采购人同意确认后方可调整。</w:t>
      </w:r>
      <w:r>
        <w:rPr>
          <w:rFonts w:hint="eastAsia" w:ascii="宋体" w:hAnsi="宋体" w:eastAsia="宋体" w:cs="宋体"/>
          <w:sz w:val="24"/>
          <w:szCs w:val="24"/>
        </w:rPr>
        <w:br w:type="textWrapping"/>
      </w:r>
      <w:r>
        <w:rPr>
          <w:rFonts w:hint="eastAsia" w:ascii="宋体" w:hAnsi="宋体" w:eastAsia="宋体" w:cs="宋体"/>
          <w:sz w:val="24"/>
          <w:szCs w:val="24"/>
        </w:rPr>
        <w:t xml:space="preserve">   （7）具体参照采购人制定的监内食堂物资验收流程及验收标准验收。</w:t>
      </w:r>
    </w:p>
    <w:p>
      <w:pPr>
        <w:pStyle w:val="21"/>
        <w:keepNext w:val="0"/>
        <w:keepLines w:val="0"/>
        <w:pageBreakBefore w:val="0"/>
        <w:numPr>
          <w:ilvl w:val="0"/>
          <w:numId w:val="5"/>
        </w:numPr>
        <w:kinsoku/>
        <w:overflowPunct/>
        <w:topLinePunct w:val="0"/>
        <w:autoSpaceDE/>
        <w:autoSpaceDN/>
        <w:bidi w:val="0"/>
        <w:adjustRightInd/>
        <w:snapToGrid/>
        <w:spacing w:line="380" w:lineRule="exact"/>
        <w:ind w:left="440"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验收人员：由采购人生活物资验收小组根据合同约定要求和采购计划，对每批次货物品种、数量、质量进行验收，</w:t>
      </w:r>
      <w:r>
        <w:rPr>
          <w:rFonts w:hint="eastAsia" w:ascii="宋体" w:hAnsi="宋体" w:eastAsia="宋体" w:cs="宋体"/>
          <w:sz w:val="24"/>
          <w:szCs w:val="24"/>
          <w:lang w:eastAsia="zh-CN"/>
        </w:rPr>
        <w:t>成交人</w:t>
      </w:r>
      <w:r>
        <w:rPr>
          <w:rFonts w:hint="eastAsia" w:ascii="宋体" w:hAnsi="宋体" w:eastAsia="宋体" w:cs="宋体"/>
          <w:sz w:val="24"/>
          <w:szCs w:val="24"/>
        </w:rPr>
        <w:t>应有工作人员在现场负责沟通协调验收事宜。品种、质量、包装不符合要求的，</w:t>
      </w:r>
      <w:r>
        <w:rPr>
          <w:rFonts w:hint="eastAsia" w:ascii="宋体" w:hAnsi="宋体" w:eastAsia="宋体" w:cs="宋体"/>
          <w:sz w:val="24"/>
          <w:szCs w:val="24"/>
          <w:lang w:eastAsia="zh-CN"/>
        </w:rPr>
        <w:t>成交人</w:t>
      </w:r>
      <w:r>
        <w:rPr>
          <w:rFonts w:hint="eastAsia" w:ascii="宋体" w:hAnsi="宋体" w:eastAsia="宋体" w:cs="宋体"/>
          <w:sz w:val="24"/>
          <w:szCs w:val="24"/>
        </w:rPr>
        <w:t>无条件予以换货；数量不足的，</w:t>
      </w:r>
      <w:r>
        <w:rPr>
          <w:rFonts w:hint="eastAsia" w:ascii="宋体" w:hAnsi="宋体" w:eastAsia="宋体" w:cs="宋体"/>
          <w:sz w:val="24"/>
          <w:szCs w:val="24"/>
          <w:lang w:eastAsia="zh-CN"/>
        </w:rPr>
        <w:t>成交人</w:t>
      </w:r>
      <w:r>
        <w:rPr>
          <w:rFonts w:hint="eastAsia" w:ascii="宋体" w:hAnsi="宋体" w:eastAsia="宋体" w:cs="宋体"/>
          <w:sz w:val="24"/>
          <w:szCs w:val="24"/>
        </w:rPr>
        <w:t>根据采购人的要求，无条件及时补足。上述行为构成违约的，还需按照合同约定承担违约责任。验收时，采购人与</w:t>
      </w:r>
      <w:r>
        <w:rPr>
          <w:rFonts w:hint="eastAsia" w:ascii="宋体" w:hAnsi="宋体" w:eastAsia="宋体" w:cs="宋体"/>
          <w:sz w:val="24"/>
          <w:szCs w:val="24"/>
          <w:lang w:eastAsia="zh-CN"/>
        </w:rPr>
        <w:t>成交人</w:t>
      </w:r>
      <w:r>
        <w:rPr>
          <w:rFonts w:hint="eastAsia" w:ascii="宋体" w:hAnsi="宋体" w:eastAsia="宋体" w:cs="宋体"/>
          <w:sz w:val="24"/>
          <w:szCs w:val="24"/>
        </w:rPr>
        <w:t>就货物质量有争议时，在双方共同见证下，封存全部或部分货物，由采购人将样品送至质量检验中心进行质量检验。检验结果为质量合格的，检验费用由采购人承担；</w:t>
      </w:r>
      <w:r>
        <w:rPr>
          <w:rFonts w:hint="eastAsia" w:ascii="宋体" w:hAnsi="宋体" w:eastAsia="宋体" w:cs="宋体"/>
          <w:sz w:val="24"/>
          <w:szCs w:val="24"/>
          <w:lang w:val="en-US" w:eastAsia="zh-CN"/>
        </w:rPr>
        <w:t>不合格的，检验费用由成交人承担，并承担相应违约责任。</w:t>
      </w:r>
    </w:p>
    <w:p>
      <w:pPr>
        <w:pStyle w:val="21"/>
        <w:keepNext w:val="0"/>
        <w:keepLines w:val="0"/>
        <w:pageBreakBefore w:val="0"/>
        <w:numPr>
          <w:ilvl w:val="0"/>
          <w:numId w:val="5"/>
        </w:numPr>
        <w:kinsoku/>
        <w:overflowPunct/>
        <w:topLinePunct w:val="0"/>
        <w:autoSpaceDE/>
        <w:autoSpaceDN/>
        <w:bidi w:val="0"/>
        <w:adjustRightInd/>
        <w:snapToGrid/>
        <w:spacing w:line="380" w:lineRule="exact"/>
        <w:ind w:left="440"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验收时间：按采购人通知时间为准。</w:t>
      </w:r>
    </w:p>
    <w:p>
      <w:pPr>
        <w:pStyle w:val="21"/>
        <w:keepNext w:val="0"/>
        <w:keepLines w:val="0"/>
        <w:pageBreakBefore w:val="0"/>
        <w:numPr>
          <w:ilvl w:val="0"/>
          <w:numId w:val="5"/>
        </w:numPr>
        <w:kinsoku/>
        <w:overflowPunct/>
        <w:topLinePunct w:val="0"/>
        <w:autoSpaceDE/>
        <w:autoSpaceDN/>
        <w:bidi w:val="0"/>
        <w:adjustRightInd/>
        <w:snapToGrid/>
        <w:spacing w:line="380" w:lineRule="exact"/>
        <w:ind w:left="440" w:leftChars="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验收地点：验收地点为货物送至地点。</w:t>
      </w:r>
    </w:p>
    <w:p>
      <w:pPr>
        <w:pStyle w:val="21"/>
        <w:keepNext w:val="0"/>
        <w:keepLines w:val="0"/>
        <w:pageBreakBefore w:val="0"/>
        <w:numPr>
          <w:ilvl w:val="0"/>
          <w:numId w:val="5"/>
        </w:numPr>
        <w:kinsoku/>
        <w:overflowPunct/>
        <w:topLinePunct w:val="0"/>
        <w:autoSpaceDE/>
        <w:autoSpaceDN/>
        <w:bidi w:val="0"/>
        <w:adjustRightInd/>
        <w:snapToGrid/>
        <w:spacing w:line="380" w:lineRule="exact"/>
        <w:ind w:left="440" w:leftChars="0"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成交人</w:t>
      </w:r>
      <w:r>
        <w:rPr>
          <w:rFonts w:hint="eastAsia" w:ascii="宋体" w:hAnsi="宋体" w:eastAsia="宋体" w:cs="宋体"/>
          <w:sz w:val="24"/>
          <w:szCs w:val="24"/>
        </w:rPr>
        <w:t>所送达的物资质量标准与采购人合同要求不相符的，采购人应无条件退货，双方验收人应在退货记录单上签字。若</w:t>
      </w:r>
      <w:r>
        <w:rPr>
          <w:rFonts w:hint="eastAsia" w:ascii="宋体" w:hAnsi="宋体" w:eastAsia="宋体" w:cs="宋体"/>
          <w:sz w:val="24"/>
          <w:szCs w:val="24"/>
          <w:lang w:eastAsia="zh-CN"/>
        </w:rPr>
        <w:t>成交人</w:t>
      </w:r>
      <w:r>
        <w:rPr>
          <w:rFonts w:hint="eastAsia" w:ascii="宋体" w:hAnsi="宋体" w:eastAsia="宋体" w:cs="宋体"/>
          <w:sz w:val="24"/>
          <w:szCs w:val="24"/>
        </w:rPr>
        <w:t>以各种理由推脱不在验收现场验收签字的以采购人验收签字的结果为准</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0"/>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（12）当采购人验收时发现</w:t>
      </w:r>
      <w:r>
        <w:rPr>
          <w:rFonts w:hint="eastAsia" w:ascii="宋体" w:hAnsi="宋体" w:eastAsia="宋体" w:cs="宋体"/>
          <w:sz w:val="24"/>
          <w:szCs w:val="24"/>
          <w:lang w:eastAsia="zh-CN"/>
        </w:rPr>
        <w:t>成交人</w:t>
      </w:r>
      <w:r>
        <w:rPr>
          <w:rFonts w:hint="eastAsia" w:ascii="宋体" w:hAnsi="宋体" w:eastAsia="宋体" w:cs="宋体"/>
          <w:sz w:val="24"/>
          <w:szCs w:val="24"/>
        </w:rPr>
        <w:t>所送达物资不能证明为合格物资时（无合格证），双方验收人应在退货记录单上签字。若</w:t>
      </w:r>
      <w:r>
        <w:rPr>
          <w:rFonts w:hint="eastAsia" w:ascii="宋体" w:hAnsi="宋体" w:eastAsia="宋体" w:cs="宋体"/>
          <w:sz w:val="24"/>
          <w:szCs w:val="24"/>
          <w:lang w:eastAsia="zh-CN"/>
        </w:rPr>
        <w:t>成交人</w:t>
      </w:r>
      <w:r>
        <w:rPr>
          <w:rFonts w:hint="eastAsia" w:ascii="宋体" w:hAnsi="宋体" w:eastAsia="宋体" w:cs="宋体"/>
          <w:sz w:val="24"/>
          <w:szCs w:val="24"/>
        </w:rPr>
        <w:t>以各种理由推脱不在验收现场验收签字的以采购人验收签字的结果为准</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0"/>
        <w:textAlignment w:val="auto"/>
        <w:rPr>
          <w:rFonts w:hint="eastAsia" w:ascii="宋体" w:hAnsi="宋体" w:eastAsia="宋体" w:cs="宋体"/>
          <w:sz w:val="24"/>
          <w:szCs w:val="24"/>
        </w:rPr>
      </w:pPr>
      <w:r>
        <w:rPr>
          <w:rFonts w:hint="eastAsia" w:ascii="宋体" w:hAnsi="宋体" w:eastAsia="宋体" w:cs="宋体"/>
          <w:sz w:val="24"/>
          <w:szCs w:val="24"/>
        </w:rPr>
        <w:t xml:space="preserve">   （13）采购人若验收时未发现问题，在加工食用前，发现货物不符合约定要求的，</w:t>
      </w:r>
      <w:r>
        <w:rPr>
          <w:rFonts w:hint="eastAsia" w:ascii="宋体" w:hAnsi="宋体" w:eastAsia="宋体" w:cs="宋体"/>
          <w:sz w:val="24"/>
          <w:szCs w:val="24"/>
          <w:lang w:eastAsia="zh-CN"/>
        </w:rPr>
        <w:t>成交人</w:t>
      </w:r>
      <w:r>
        <w:rPr>
          <w:rFonts w:hint="eastAsia" w:ascii="宋体" w:hAnsi="宋体" w:eastAsia="宋体" w:cs="宋体"/>
          <w:sz w:val="24"/>
          <w:szCs w:val="24"/>
        </w:rPr>
        <w:t>应无条件及时予以退换货。</w:t>
      </w:r>
    </w:p>
    <w:p>
      <w:pPr>
        <w:pStyle w:val="21"/>
        <w:keepNext w:val="0"/>
        <w:keepLines w:val="0"/>
        <w:pageBreakBefore w:val="0"/>
        <w:kinsoku/>
        <w:overflowPunct/>
        <w:topLinePunct w:val="0"/>
        <w:autoSpaceDE/>
        <w:autoSpaceDN/>
        <w:bidi w:val="0"/>
        <w:adjustRightInd/>
        <w:snapToGrid/>
        <w:spacing w:line="380" w:lineRule="exact"/>
        <w:ind w:firstLine="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（14）采购人为国家行政机构，如遇国家政策调整或国家、省级监狱主管部门相关验收政策调整的，</w:t>
      </w:r>
      <w:r>
        <w:rPr>
          <w:rFonts w:hint="eastAsia" w:ascii="宋体" w:hAnsi="宋体" w:eastAsia="宋体" w:cs="宋体"/>
          <w:sz w:val="24"/>
          <w:szCs w:val="24"/>
          <w:lang w:eastAsia="zh-CN"/>
        </w:rPr>
        <w:t>成交人</w:t>
      </w:r>
      <w:r>
        <w:rPr>
          <w:rFonts w:hint="eastAsia" w:ascii="宋体" w:hAnsi="宋体" w:eastAsia="宋体" w:cs="宋体"/>
          <w:sz w:val="24"/>
          <w:szCs w:val="24"/>
        </w:rPr>
        <w:t>应无条件满足新标准或制度要求，如无法满足的，采购人有权终止采购合同，不予</w:t>
      </w:r>
      <w:r>
        <w:rPr>
          <w:rFonts w:hint="eastAsia" w:ascii="宋体" w:hAnsi="宋体" w:eastAsia="宋体" w:cs="宋体"/>
          <w:sz w:val="24"/>
          <w:szCs w:val="24"/>
          <w:lang w:eastAsia="zh-CN"/>
        </w:rPr>
        <w:t>成交人</w:t>
      </w:r>
      <w:r>
        <w:rPr>
          <w:rFonts w:hint="eastAsia" w:ascii="宋体" w:hAnsi="宋体" w:eastAsia="宋体" w:cs="宋体"/>
          <w:sz w:val="24"/>
          <w:szCs w:val="24"/>
        </w:rPr>
        <w:t xml:space="preserve">任何补偿或赔偿。 </w:t>
      </w:r>
    </w:p>
    <w:p>
      <w:pPr>
        <w:pStyle w:val="21"/>
        <w:keepNext w:val="0"/>
        <w:keepLines w:val="0"/>
        <w:pageBreakBefore w:val="0"/>
        <w:kinsoku/>
        <w:overflowPunct/>
        <w:topLinePunct w:val="0"/>
        <w:autoSpaceDE/>
        <w:autoSpaceDN/>
        <w:bidi w:val="0"/>
        <w:adjustRightInd/>
        <w:snapToGrid/>
        <w:spacing w:line="380" w:lineRule="exact"/>
        <w:ind w:firstLine="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（15）采购人可在3天内提出无理由退换货物。</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9.2供货手续及要求</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（1）生产（供应）企业的资质证明（首次供应时提供）：</w:t>
      </w:r>
      <w:r>
        <w:rPr>
          <w:rFonts w:hint="eastAsia" w:ascii="宋体" w:hAnsi="宋体" w:eastAsia="宋体" w:cs="宋体"/>
          <w:sz w:val="24"/>
          <w:szCs w:val="24"/>
          <w:lang w:eastAsia="zh-CN"/>
        </w:rPr>
        <w:t>成交人</w:t>
      </w:r>
      <w:r>
        <w:rPr>
          <w:rFonts w:hint="eastAsia" w:ascii="宋体" w:hAnsi="宋体" w:eastAsia="宋体" w:cs="宋体"/>
          <w:sz w:val="24"/>
          <w:szCs w:val="24"/>
        </w:rPr>
        <w:t>第一次供货必须提供以下资质证明：《营业执照》</w:t>
      </w:r>
      <w:r>
        <w:rPr>
          <w:rFonts w:hint="eastAsia" w:ascii="宋体" w:hAnsi="宋体" w:eastAsia="宋体" w:cs="宋体"/>
          <w:sz w:val="24"/>
          <w:szCs w:val="24"/>
          <w:lang w:eastAsia="zh-CN"/>
        </w:rPr>
        <w:t>复印件并加盖公章</w:t>
      </w:r>
      <w:r>
        <w:rPr>
          <w:rFonts w:hint="eastAsia" w:ascii="宋体" w:hAnsi="宋体" w:eastAsia="宋体" w:cs="宋体"/>
          <w:sz w:val="24"/>
          <w:szCs w:val="24"/>
        </w:rPr>
        <w:t>。</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（2）产品票证要求：</w:t>
      </w:r>
      <w:r>
        <w:rPr>
          <w:rFonts w:hint="eastAsia" w:ascii="宋体" w:hAnsi="宋体" w:eastAsia="宋体" w:cs="宋体"/>
          <w:sz w:val="24"/>
          <w:szCs w:val="24"/>
          <w:lang w:eastAsia="zh-CN"/>
        </w:rPr>
        <w:t>成交人</w:t>
      </w:r>
      <w:r>
        <w:rPr>
          <w:rFonts w:hint="eastAsia" w:ascii="宋体" w:hAnsi="宋体" w:eastAsia="宋体" w:cs="宋体"/>
          <w:sz w:val="24"/>
          <w:szCs w:val="24"/>
        </w:rPr>
        <w:t>每次供货必须附上以下票证：</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①检测报告（</w:t>
      </w:r>
      <w:r>
        <w:rPr>
          <w:rFonts w:hint="eastAsia" w:ascii="宋体" w:hAnsi="宋体" w:eastAsia="宋体" w:cs="宋体"/>
          <w:sz w:val="24"/>
          <w:szCs w:val="24"/>
          <w:lang w:eastAsia="zh-CN"/>
        </w:rPr>
        <w:t>成交人</w:t>
      </w:r>
      <w:r>
        <w:rPr>
          <w:rFonts w:hint="eastAsia" w:ascii="宋体" w:hAnsi="宋体" w:eastAsia="宋体" w:cs="宋体"/>
          <w:sz w:val="24"/>
          <w:szCs w:val="24"/>
        </w:rPr>
        <w:t>提供自检或委托第三方检验的加盖公章的蔬菜农药残留检测合格报告）</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②加盖公章的货物清单（送货单）</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③追溯凭证。</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（3）采购人根据需求要求</w:t>
      </w:r>
      <w:r>
        <w:rPr>
          <w:rFonts w:hint="eastAsia" w:ascii="宋体" w:hAnsi="宋体" w:eastAsia="宋体" w:cs="宋体"/>
          <w:sz w:val="24"/>
          <w:szCs w:val="24"/>
          <w:lang w:eastAsia="zh-CN"/>
        </w:rPr>
        <w:t>成交人</w:t>
      </w:r>
      <w:r>
        <w:rPr>
          <w:rFonts w:hint="eastAsia" w:ascii="宋体" w:hAnsi="宋体" w:eastAsia="宋体" w:cs="宋体"/>
          <w:sz w:val="24"/>
          <w:szCs w:val="24"/>
        </w:rPr>
        <w:t>送货，每周送货次数以采购人实际需求为准。采购人提前一周将下周需求订单通过电话、邮件、传真、微信等方式交于</w:t>
      </w:r>
      <w:r>
        <w:rPr>
          <w:rFonts w:hint="eastAsia" w:ascii="宋体" w:hAnsi="宋体" w:eastAsia="宋体" w:cs="宋体"/>
          <w:sz w:val="24"/>
          <w:szCs w:val="24"/>
          <w:lang w:eastAsia="zh-CN"/>
        </w:rPr>
        <w:t>成交人</w:t>
      </w:r>
      <w:r>
        <w:rPr>
          <w:rFonts w:hint="eastAsia" w:ascii="宋体" w:hAnsi="宋体" w:eastAsia="宋体" w:cs="宋体"/>
          <w:sz w:val="24"/>
          <w:szCs w:val="24"/>
        </w:rPr>
        <w:t>。</w:t>
      </w:r>
      <w:r>
        <w:rPr>
          <w:rFonts w:hint="eastAsia" w:ascii="宋体" w:hAnsi="宋体" w:eastAsia="宋体" w:cs="宋体"/>
          <w:sz w:val="24"/>
          <w:szCs w:val="24"/>
          <w:lang w:eastAsia="zh-CN"/>
        </w:rPr>
        <w:t>成交人</w:t>
      </w:r>
      <w:r>
        <w:rPr>
          <w:rFonts w:hint="eastAsia" w:ascii="宋体" w:hAnsi="宋体" w:eastAsia="宋体" w:cs="宋体"/>
          <w:sz w:val="24"/>
          <w:szCs w:val="24"/>
        </w:rPr>
        <w:t>按要求及时送货。</w:t>
      </w:r>
      <w:r>
        <w:rPr>
          <w:rFonts w:hint="eastAsia" w:ascii="宋体" w:hAnsi="宋体" w:eastAsia="宋体" w:cs="宋体"/>
          <w:sz w:val="24"/>
          <w:szCs w:val="24"/>
          <w:lang w:eastAsia="zh-CN"/>
        </w:rPr>
        <w:t>成交人</w:t>
      </w:r>
      <w:r>
        <w:rPr>
          <w:rFonts w:hint="eastAsia" w:ascii="宋体" w:hAnsi="宋体" w:eastAsia="宋体" w:cs="宋体"/>
          <w:sz w:val="24"/>
          <w:szCs w:val="24"/>
        </w:rPr>
        <w:t>收到订货单后应在订货单指定的时间送货上门，将货物送到并卸放在采购人指定地点，过秤验收；验货所需资料随货同行。如遇加单、补货或其他特殊情况应在收到订货单2小时内送达。</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成交人</w:t>
      </w:r>
      <w:r>
        <w:rPr>
          <w:rFonts w:hint="eastAsia" w:ascii="宋体" w:hAnsi="宋体" w:eastAsia="宋体" w:cs="宋体"/>
          <w:sz w:val="24"/>
          <w:szCs w:val="24"/>
        </w:rPr>
        <w:t>提供的货物必须符合采购人的验收标准。如因数量或质量出现问题，由</w:t>
      </w:r>
      <w:r>
        <w:rPr>
          <w:rFonts w:hint="eastAsia" w:ascii="宋体" w:hAnsi="宋体" w:eastAsia="宋体" w:cs="宋体"/>
          <w:sz w:val="24"/>
          <w:szCs w:val="24"/>
          <w:lang w:eastAsia="zh-CN"/>
        </w:rPr>
        <w:t>成交人</w:t>
      </w:r>
      <w:r>
        <w:rPr>
          <w:rFonts w:hint="eastAsia" w:ascii="宋体" w:hAnsi="宋体" w:eastAsia="宋体" w:cs="宋体"/>
          <w:sz w:val="24"/>
          <w:szCs w:val="24"/>
        </w:rPr>
        <w:t>承担由此造成的全部经济损失及法律责任。</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成交人</w:t>
      </w:r>
      <w:r>
        <w:rPr>
          <w:rFonts w:hint="eastAsia" w:ascii="宋体" w:hAnsi="宋体" w:eastAsia="宋体" w:cs="宋体"/>
          <w:sz w:val="24"/>
          <w:szCs w:val="24"/>
        </w:rPr>
        <w:t>未经采购人审批同意，不得擅自调整配送货物品种、数量。如遇台风、暴雨等不可预见</w:t>
      </w:r>
      <w:r>
        <w:rPr>
          <w:rFonts w:hint="eastAsia" w:ascii="宋体" w:hAnsi="宋体" w:eastAsia="宋体" w:cs="宋体"/>
          <w:sz w:val="24"/>
          <w:szCs w:val="24"/>
          <w:lang w:eastAsia="zh-CN"/>
        </w:rPr>
        <w:t>的</w:t>
      </w:r>
      <w:r>
        <w:rPr>
          <w:rFonts w:hint="eastAsia" w:ascii="宋体" w:hAnsi="宋体" w:eastAsia="宋体" w:cs="宋体"/>
          <w:sz w:val="24"/>
          <w:szCs w:val="24"/>
        </w:rPr>
        <w:t>原因造成个别品种的临时调整，</w:t>
      </w:r>
      <w:r>
        <w:rPr>
          <w:rFonts w:hint="eastAsia" w:ascii="宋体" w:hAnsi="宋体" w:eastAsia="宋体" w:cs="宋体"/>
          <w:sz w:val="24"/>
          <w:szCs w:val="24"/>
          <w:lang w:eastAsia="zh-CN"/>
        </w:rPr>
        <w:t>成交人</w:t>
      </w:r>
      <w:r>
        <w:rPr>
          <w:rFonts w:hint="eastAsia" w:ascii="宋体" w:hAnsi="宋体" w:eastAsia="宋体" w:cs="宋体"/>
          <w:sz w:val="24"/>
          <w:szCs w:val="24"/>
        </w:rPr>
        <w:t>应事先通知采购人，采购人同意确认后方可调整。</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（6）采购人如需调查了解</w:t>
      </w:r>
      <w:r>
        <w:rPr>
          <w:rFonts w:hint="eastAsia" w:ascii="宋体" w:hAnsi="宋体" w:eastAsia="宋体" w:cs="宋体"/>
          <w:sz w:val="24"/>
          <w:szCs w:val="24"/>
          <w:lang w:eastAsia="zh-CN"/>
        </w:rPr>
        <w:t>成交人</w:t>
      </w:r>
      <w:r>
        <w:rPr>
          <w:rFonts w:hint="eastAsia" w:ascii="宋体" w:hAnsi="宋体" w:eastAsia="宋体" w:cs="宋体"/>
          <w:sz w:val="24"/>
          <w:szCs w:val="24"/>
        </w:rPr>
        <w:t>所供物资的来源，要求提供进货票据等凭证时，</w:t>
      </w:r>
      <w:r>
        <w:rPr>
          <w:rFonts w:hint="eastAsia" w:ascii="宋体" w:hAnsi="宋体" w:eastAsia="宋体" w:cs="宋体"/>
          <w:sz w:val="24"/>
          <w:szCs w:val="24"/>
          <w:lang w:eastAsia="zh-CN"/>
        </w:rPr>
        <w:t>成交人</w:t>
      </w:r>
      <w:r>
        <w:rPr>
          <w:rFonts w:hint="eastAsia" w:ascii="宋体" w:hAnsi="宋体" w:eastAsia="宋体" w:cs="宋体"/>
          <w:sz w:val="24"/>
          <w:szCs w:val="24"/>
        </w:rPr>
        <w:t>应无条件配合。采购人实施抽样送检时，</w:t>
      </w:r>
      <w:r>
        <w:rPr>
          <w:rFonts w:hint="eastAsia" w:ascii="宋体" w:hAnsi="宋体" w:eastAsia="宋体" w:cs="宋体"/>
          <w:sz w:val="24"/>
          <w:szCs w:val="24"/>
          <w:lang w:eastAsia="zh-CN"/>
        </w:rPr>
        <w:t>成交人</w:t>
      </w:r>
      <w:r>
        <w:rPr>
          <w:rFonts w:hint="eastAsia" w:ascii="宋体" w:hAnsi="宋体" w:eastAsia="宋体" w:cs="宋体"/>
          <w:sz w:val="24"/>
          <w:szCs w:val="24"/>
        </w:rPr>
        <w:t>应无条件配合。</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成交人</w:t>
      </w:r>
      <w:r>
        <w:rPr>
          <w:rFonts w:hint="eastAsia" w:ascii="宋体" w:hAnsi="宋体" w:eastAsia="宋体" w:cs="宋体"/>
          <w:sz w:val="24"/>
          <w:szCs w:val="24"/>
        </w:rPr>
        <w:t>工作人员(含司机)出入监区的过程中，必须无条件遵守监管安全规定，服从采购人工作人员指挥，不得为罪犯传递信息及现金、手机、毒品、枪支、刀具、烟、酒等违禁品、违规品。</w:t>
      </w:r>
      <w:r>
        <w:rPr>
          <w:rFonts w:hint="eastAsia" w:ascii="宋体" w:hAnsi="宋体" w:eastAsia="宋体" w:cs="宋体"/>
          <w:sz w:val="24"/>
          <w:szCs w:val="24"/>
          <w:lang w:eastAsia="zh-CN"/>
        </w:rPr>
        <w:t>成交人</w:t>
      </w:r>
      <w:r>
        <w:rPr>
          <w:rFonts w:hint="eastAsia" w:ascii="宋体" w:hAnsi="宋体" w:eastAsia="宋体" w:cs="宋体"/>
          <w:sz w:val="24"/>
          <w:szCs w:val="24"/>
        </w:rPr>
        <w:t>进入监区的运输车辆、人员应相对固定。送货人员应具有身体健康证明，无犯罪记录（随身携带或复印件留采购人处备案）。</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成交人</w:t>
      </w:r>
      <w:r>
        <w:rPr>
          <w:rFonts w:hint="eastAsia" w:ascii="宋体" w:hAnsi="宋体" w:eastAsia="宋体" w:cs="宋体"/>
          <w:sz w:val="24"/>
          <w:szCs w:val="24"/>
        </w:rPr>
        <w:t>应保证其提供的所有货物在各方面符合国家规定及</w:t>
      </w:r>
      <w:r>
        <w:rPr>
          <w:rFonts w:hint="eastAsia" w:ascii="宋体" w:hAnsi="宋体" w:eastAsia="宋体" w:cs="宋体"/>
          <w:sz w:val="24"/>
          <w:szCs w:val="24"/>
          <w:lang w:val="en-US" w:eastAsia="zh-CN"/>
        </w:rPr>
        <w:t>采购人</w:t>
      </w:r>
      <w:r>
        <w:rPr>
          <w:rFonts w:hint="eastAsia" w:ascii="宋体" w:hAnsi="宋体" w:eastAsia="宋体" w:cs="宋体"/>
          <w:sz w:val="24"/>
          <w:szCs w:val="24"/>
        </w:rPr>
        <w:t>要求的质量、规格和要求，交货时应现场验货。凡入库货物须经严格验收，重新过磅，并经采购人验收人员检查、审核合格后方可结算。</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（9）供货过程中，</w:t>
      </w:r>
      <w:r>
        <w:rPr>
          <w:rFonts w:hint="eastAsia" w:ascii="宋体" w:hAnsi="宋体" w:eastAsia="宋体" w:cs="宋体"/>
          <w:sz w:val="24"/>
          <w:szCs w:val="24"/>
          <w:lang w:eastAsia="zh-CN"/>
        </w:rPr>
        <w:t>成交人</w:t>
      </w:r>
      <w:r>
        <w:rPr>
          <w:rFonts w:hint="eastAsia" w:ascii="宋体" w:hAnsi="宋体" w:eastAsia="宋体" w:cs="宋体"/>
          <w:sz w:val="24"/>
          <w:szCs w:val="24"/>
        </w:rPr>
        <w:t>应做好安全防护工作，供货过程中造成的人身、财产损害等一切安全事故，均由</w:t>
      </w:r>
      <w:r>
        <w:rPr>
          <w:rFonts w:hint="eastAsia" w:ascii="宋体" w:hAnsi="宋体" w:eastAsia="宋体" w:cs="宋体"/>
          <w:sz w:val="24"/>
          <w:szCs w:val="24"/>
          <w:lang w:eastAsia="zh-CN"/>
        </w:rPr>
        <w:t>成交人</w:t>
      </w:r>
      <w:r>
        <w:rPr>
          <w:rFonts w:hint="eastAsia" w:ascii="宋体" w:hAnsi="宋体" w:eastAsia="宋体" w:cs="宋体"/>
          <w:sz w:val="24"/>
          <w:szCs w:val="24"/>
        </w:rPr>
        <w:t>负责，采购人不承担任何责任。</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9.3售后服务要求</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成交人</w:t>
      </w:r>
      <w:r>
        <w:rPr>
          <w:rFonts w:hint="eastAsia" w:ascii="宋体" w:hAnsi="宋体" w:eastAsia="宋体" w:cs="宋体"/>
          <w:sz w:val="24"/>
          <w:szCs w:val="24"/>
        </w:rPr>
        <w:t>必须无条件接受工商、卫生监督部门安全工作检查小组和采购人相关职能部门对食品安全方面的监督管理、检查考核。如因</w:t>
      </w:r>
      <w:r>
        <w:rPr>
          <w:rFonts w:hint="eastAsia" w:ascii="宋体" w:hAnsi="宋体" w:eastAsia="宋体" w:cs="宋体"/>
          <w:sz w:val="24"/>
          <w:szCs w:val="24"/>
          <w:lang w:eastAsia="zh-CN"/>
        </w:rPr>
        <w:t>成交人</w:t>
      </w:r>
      <w:r>
        <w:rPr>
          <w:rFonts w:hint="eastAsia" w:ascii="宋体" w:hAnsi="宋体" w:eastAsia="宋体" w:cs="宋体"/>
          <w:sz w:val="24"/>
          <w:szCs w:val="24"/>
        </w:rPr>
        <w:t>原因造成食物中毒等事件，经卫生检疫部门认定后，</w:t>
      </w:r>
      <w:r>
        <w:rPr>
          <w:rFonts w:hint="eastAsia" w:ascii="宋体" w:hAnsi="宋体" w:eastAsia="宋体" w:cs="宋体"/>
          <w:sz w:val="24"/>
          <w:szCs w:val="24"/>
          <w:lang w:eastAsia="zh-CN"/>
        </w:rPr>
        <w:t>成交人</w:t>
      </w:r>
      <w:r>
        <w:rPr>
          <w:rFonts w:hint="eastAsia" w:ascii="宋体" w:hAnsi="宋体" w:eastAsia="宋体" w:cs="宋体"/>
          <w:sz w:val="24"/>
          <w:szCs w:val="24"/>
        </w:rPr>
        <w:t>不仅要承担所有医疗费用、卫生检疫部门的罚金及赔偿采购人相关经济损失，同时要承担相关法律责任，扣除所有履约保证金并终止合同</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（2）到位后的物资由</w:t>
      </w:r>
      <w:r>
        <w:rPr>
          <w:rFonts w:hint="eastAsia" w:ascii="宋体" w:hAnsi="宋体" w:eastAsia="宋体" w:cs="宋体"/>
          <w:sz w:val="24"/>
          <w:szCs w:val="24"/>
          <w:lang w:eastAsia="zh-CN"/>
        </w:rPr>
        <w:t>成交人</w:t>
      </w:r>
      <w:r>
        <w:rPr>
          <w:rFonts w:hint="eastAsia" w:ascii="宋体" w:hAnsi="宋体" w:eastAsia="宋体" w:cs="宋体"/>
          <w:sz w:val="24"/>
          <w:szCs w:val="24"/>
        </w:rPr>
        <w:t>及采购人共同进行质量验收，</w:t>
      </w:r>
      <w:r>
        <w:rPr>
          <w:rFonts w:hint="eastAsia" w:ascii="宋体" w:hAnsi="宋体" w:eastAsia="宋体" w:cs="宋体"/>
          <w:sz w:val="24"/>
          <w:szCs w:val="24"/>
          <w:lang w:eastAsia="zh-CN"/>
        </w:rPr>
        <w:t>成交人</w:t>
      </w:r>
      <w:r>
        <w:rPr>
          <w:rFonts w:hint="eastAsia" w:ascii="宋体" w:hAnsi="宋体" w:eastAsia="宋体" w:cs="宋体"/>
          <w:sz w:val="24"/>
          <w:szCs w:val="24"/>
        </w:rPr>
        <w:t>必须提供所供应物资验收合格所需要的证明材料。</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（3）在验收上，要求进行索证制度（必须检验物理化学性有害物限量要求、微生物要求两项），对必要物资要求有进货检疫检测报告，这样保证物资的质量安全性。必要时</w:t>
      </w:r>
      <w:r>
        <w:rPr>
          <w:rFonts w:hint="eastAsia" w:ascii="宋体" w:hAnsi="宋体" w:eastAsia="宋体" w:cs="宋体"/>
          <w:sz w:val="24"/>
          <w:szCs w:val="24"/>
          <w:lang w:val="en-US" w:eastAsia="zh-CN"/>
        </w:rPr>
        <w:t>需</w:t>
      </w:r>
      <w:r>
        <w:rPr>
          <w:rFonts w:hint="eastAsia" w:ascii="宋体" w:hAnsi="宋体" w:eastAsia="宋体" w:cs="宋体"/>
          <w:sz w:val="24"/>
          <w:szCs w:val="24"/>
        </w:rPr>
        <w:t>送到检疫所进行抽样检查。</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（4）中标后，</w:t>
      </w:r>
      <w:r>
        <w:rPr>
          <w:rFonts w:hint="eastAsia" w:ascii="宋体" w:hAnsi="宋体" w:eastAsia="宋体" w:cs="宋体"/>
          <w:sz w:val="24"/>
          <w:szCs w:val="24"/>
          <w:lang w:eastAsia="zh-CN"/>
        </w:rPr>
        <w:t>成交人</w:t>
      </w:r>
      <w:r>
        <w:rPr>
          <w:rFonts w:hint="eastAsia" w:ascii="宋体" w:hAnsi="宋体" w:eastAsia="宋体" w:cs="宋体"/>
          <w:sz w:val="24"/>
          <w:szCs w:val="24"/>
        </w:rPr>
        <w:t>提交履约保证金，</w:t>
      </w:r>
      <w:r>
        <w:rPr>
          <w:rFonts w:hint="eastAsia" w:ascii="宋体" w:hAnsi="宋体" w:eastAsia="宋体" w:cs="宋体"/>
          <w:sz w:val="24"/>
          <w:szCs w:val="24"/>
          <w:lang w:val="en-US" w:eastAsia="zh-CN"/>
        </w:rPr>
        <w:t>作</w:t>
      </w:r>
      <w:r>
        <w:rPr>
          <w:rFonts w:hint="eastAsia" w:ascii="宋体" w:hAnsi="宋体" w:eastAsia="宋体" w:cs="宋体"/>
          <w:sz w:val="24"/>
          <w:szCs w:val="24"/>
        </w:rPr>
        <w:t>为</w:t>
      </w:r>
      <w:r>
        <w:rPr>
          <w:rFonts w:hint="eastAsia" w:ascii="宋体" w:hAnsi="宋体" w:eastAsia="宋体" w:cs="宋体"/>
          <w:sz w:val="24"/>
          <w:szCs w:val="24"/>
          <w:lang w:eastAsia="zh-CN"/>
        </w:rPr>
        <w:t>成交人</w:t>
      </w:r>
      <w:r>
        <w:rPr>
          <w:rFonts w:hint="eastAsia" w:ascii="宋体" w:hAnsi="宋体" w:eastAsia="宋体" w:cs="宋体"/>
          <w:sz w:val="24"/>
          <w:szCs w:val="24"/>
        </w:rPr>
        <w:t>违约或外协人员违反监管规定的违约金。</w:t>
      </w:r>
      <w:r>
        <w:rPr>
          <w:rFonts w:hint="eastAsia" w:ascii="宋体" w:hAnsi="宋体" w:eastAsia="宋体" w:cs="宋体"/>
          <w:sz w:val="24"/>
          <w:szCs w:val="24"/>
          <w:lang w:eastAsia="zh-CN"/>
        </w:rPr>
        <w:t>成交人</w:t>
      </w:r>
      <w:r>
        <w:rPr>
          <w:rFonts w:hint="eastAsia" w:ascii="宋体" w:hAnsi="宋体" w:eastAsia="宋体" w:cs="宋体"/>
          <w:sz w:val="24"/>
          <w:szCs w:val="24"/>
        </w:rPr>
        <w:t>所有外协人员及车辆进入监区必须遵守采购人监管规章制度。</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成交人</w:t>
      </w:r>
      <w:r>
        <w:rPr>
          <w:rFonts w:hint="eastAsia" w:ascii="宋体" w:hAnsi="宋体" w:eastAsia="宋体" w:cs="宋体"/>
          <w:sz w:val="24"/>
          <w:szCs w:val="24"/>
        </w:rPr>
        <w:t>按采购人要求的品种、数量和时间供货，并负责送至采购人指定地点，运输费用由</w:t>
      </w:r>
      <w:r>
        <w:rPr>
          <w:rFonts w:hint="eastAsia" w:ascii="宋体" w:hAnsi="宋体" w:eastAsia="宋体" w:cs="宋体"/>
          <w:sz w:val="24"/>
          <w:szCs w:val="24"/>
          <w:lang w:eastAsia="zh-CN"/>
        </w:rPr>
        <w:t>成交人</w:t>
      </w:r>
      <w:r>
        <w:rPr>
          <w:rFonts w:hint="eastAsia" w:ascii="宋体" w:hAnsi="宋体" w:eastAsia="宋体" w:cs="宋体"/>
          <w:sz w:val="24"/>
          <w:szCs w:val="24"/>
        </w:rPr>
        <w:t>负责；</w:t>
      </w:r>
      <w:r>
        <w:rPr>
          <w:rFonts w:hint="eastAsia" w:ascii="宋体" w:hAnsi="宋体" w:eastAsia="宋体" w:cs="宋体"/>
          <w:sz w:val="24"/>
          <w:szCs w:val="24"/>
          <w:lang w:eastAsia="zh-CN"/>
        </w:rPr>
        <w:t>成交人</w:t>
      </w:r>
      <w:r>
        <w:rPr>
          <w:rFonts w:hint="eastAsia" w:ascii="宋体" w:hAnsi="宋体" w:eastAsia="宋体" w:cs="宋体"/>
          <w:sz w:val="24"/>
          <w:szCs w:val="24"/>
        </w:rPr>
        <w:t>若不按时、按量、按品种供货，采购人可另行通知他人供货，所购货款由</w:t>
      </w:r>
      <w:r>
        <w:rPr>
          <w:rFonts w:hint="eastAsia" w:ascii="宋体" w:hAnsi="宋体" w:eastAsia="宋体" w:cs="宋体"/>
          <w:sz w:val="24"/>
          <w:szCs w:val="24"/>
          <w:lang w:eastAsia="zh-CN"/>
        </w:rPr>
        <w:t>成交人</w:t>
      </w:r>
      <w:r>
        <w:rPr>
          <w:rFonts w:hint="eastAsia" w:ascii="宋体" w:hAnsi="宋体" w:eastAsia="宋体" w:cs="宋体"/>
          <w:sz w:val="24"/>
          <w:szCs w:val="24"/>
        </w:rPr>
        <w:t>负责。</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成交人</w:t>
      </w:r>
      <w:r>
        <w:rPr>
          <w:rFonts w:hint="eastAsia" w:ascii="宋体" w:hAnsi="宋体" w:eastAsia="宋体" w:cs="宋体"/>
          <w:sz w:val="24"/>
          <w:szCs w:val="24"/>
        </w:rPr>
        <w:t>应对本项目采购的所有物资按国家有关标准进行配送，不得短斤少两、以次充好。</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成交人</w:t>
      </w:r>
      <w:r>
        <w:rPr>
          <w:rFonts w:hint="eastAsia" w:ascii="宋体" w:hAnsi="宋体" w:eastAsia="宋体" w:cs="宋体"/>
          <w:sz w:val="24"/>
          <w:szCs w:val="24"/>
        </w:rPr>
        <w:t>必须保证无条件退换有质量问题的商品，无条件退回不符合或违反国家相关法律法规规定的商品。</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
          <w:sz w:val="24"/>
          <w:szCs w:val="24"/>
        </w:rPr>
        <w:t>10</w:t>
      </w:r>
      <w:r>
        <w:rPr>
          <w:rFonts w:hint="eastAsia" w:ascii="宋体" w:hAnsi="宋体" w:eastAsia="宋体" w:cs="宋体"/>
          <w:b/>
          <w:sz w:val="24"/>
          <w:szCs w:val="24"/>
          <w:lang w:eastAsia="zh-CN"/>
        </w:rPr>
        <w:t>、</w:t>
      </w:r>
      <w:r>
        <w:rPr>
          <w:rFonts w:hint="eastAsia" w:ascii="宋体" w:hAnsi="宋体" w:eastAsia="宋体" w:cs="宋体"/>
          <w:b/>
          <w:sz w:val="24"/>
          <w:szCs w:val="24"/>
        </w:rPr>
        <w:t>违约责任</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（1）票证不齐。</w:t>
      </w:r>
      <w:r>
        <w:rPr>
          <w:rFonts w:hint="eastAsia" w:ascii="宋体" w:hAnsi="宋体" w:eastAsia="宋体" w:cs="宋体"/>
          <w:sz w:val="24"/>
          <w:szCs w:val="24"/>
          <w:lang w:eastAsia="zh-CN"/>
        </w:rPr>
        <w:t>成交人</w:t>
      </w:r>
      <w:r>
        <w:rPr>
          <w:rFonts w:hint="eastAsia" w:ascii="宋体" w:hAnsi="宋体" w:eastAsia="宋体" w:cs="宋体"/>
          <w:sz w:val="24"/>
          <w:szCs w:val="24"/>
        </w:rPr>
        <w:t>未按要求随货提供物资验合格所必须的所有证明材料（如物资检疫检测报告、加盖公章的货物清单</w:t>
      </w:r>
      <w:r>
        <w:rPr>
          <w:rFonts w:hint="eastAsia" w:ascii="宋体" w:hAnsi="宋体" w:eastAsia="宋体" w:cs="宋体"/>
          <w:sz w:val="24"/>
          <w:szCs w:val="24"/>
          <w:lang w:eastAsia="zh-CN"/>
        </w:rPr>
        <w:t>、追溯凭证</w:t>
      </w:r>
      <w:r>
        <w:rPr>
          <w:rFonts w:hint="eastAsia" w:ascii="宋体" w:hAnsi="宋体" w:eastAsia="宋体" w:cs="宋体"/>
          <w:sz w:val="24"/>
          <w:szCs w:val="24"/>
        </w:rPr>
        <w:t>等）</w:t>
      </w:r>
      <w:r>
        <w:rPr>
          <w:rFonts w:hint="eastAsia" w:ascii="宋体" w:hAnsi="宋体" w:eastAsia="宋体" w:cs="宋体"/>
          <w:sz w:val="24"/>
          <w:szCs w:val="24"/>
          <w:lang w:eastAsia="zh-CN"/>
        </w:rPr>
        <w:t>，</w:t>
      </w:r>
      <w:r>
        <w:rPr>
          <w:rFonts w:hint="eastAsia" w:ascii="宋体" w:hAnsi="宋体" w:eastAsia="宋体" w:cs="宋体"/>
          <w:sz w:val="24"/>
          <w:szCs w:val="24"/>
        </w:rPr>
        <w:t>采购人有权拒收。</w:t>
      </w:r>
      <w:r>
        <w:rPr>
          <w:rFonts w:hint="eastAsia" w:ascii="宋体" w:hAnsi="宋体" w:eastAsia="宋体" w:cs="宋体"/>
          <w:sz w:val="24"/>
          <w:szCs w:val="24"/>
          <w:lang w:eastAsia="zh-CN"/>
        </w:rPr>
        <w:t>成交人</w:t>
      </w:r>
      <w:r>
        <w:rPr>
          <w:rFonts w:hint="eastAsia" w:ascii="宋体" w:hAnsi="宋体" w:eastAsia="宋体" w:cs="宋体"/>
          <w:sz w:val="24"/>
          <w:szCs w:val="24"/>
        </w:rPr>
        <w:t>未按采购人要求提供进货票据等凭证时，采购人有权拒收。因票证不齐，耽误交货时间的，视为逾期供货并按逾期供货的规定执行。</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（2）采购人要求实施抽样送检时，</w:t>
      </w:r>
      <w:r>
        <w:rPr>
          <w:rFonts w:hint="eastAsia" w:ascii="宋体" w:hAnsi="宋体" w:eastAsia="宋体" w:cs="宋体"/>
          <w:sz w:val="24"/>
          <w:szCs w:val="24"/>
          <w:lang w:eastAsia="zh-CN"/>
        </w:rPr>
        <w:t>成交人</w:t>
      </w:r>
      <w:r>
        <w:rPr>
          <w:rFonts w:hint="eastAsia" w:ascii="宋体" w:hAnsi="宋体" w:eastAsia="宋体" w:cs="宋体"/>
          <w:sz w:val="24"/>
          <w:szCs w:val="24"/>
        </w:rPr>
        <w:t>拒绝配合的，每发生一次采购人有权扣除</w:t>
      </w:r>
      <w:r>
        <w:rPr>
          <w:rFonts w:hint="eastAsia" w:ascii="宋体" w:hAnsi="宋体" w:eastAsia="宋体" w:cs="宋体"/>
          <w:sz w:val="24"/>
          <w:szCs w:val="24"/>
          <w:lang w:val="en-US" w:eastAsia="zh-CN"/>
        </w:rPr>
        <w:t>3</w:t>
      </w:r>
      <w:r>
        <w:rPr>
          <w:rFonts w:hint="eastAsia" w:ascii="宋体" w:hAnsi="宋体" w:eastAsia="宋体" w:cs="宋体"/>
          <w:sz w:val="24"/>
          <w:szCs w:val="24"/>
        </w:rPr>
        <w:t>000元作为违约金。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（3）供货不足及过量的。</w:t>
      </w:r>
      <w:r>
        <w:rPr>
          <w:rFonts w:hint="eastAsia" w:ascii="宋体" w:hAnsi="宋体" w:eastAsia="宋体" w:cs="宋体"/>
          <w:sz w:val="24"/>
          <w:szCs w:val="24"/>
          <w:lang w:eastAsia="zh-CN"/>
        </w:rPr>
        <w:t>成交人</w:t>
      </w:r>
      <w:r>
        <w:rPr>
          <w:rFonts w:hint="eastAsia" w:ascii="宋体" w:hAnsi="宋体" w:eastAsia="宋体" w:cs="宋体"/>
          <w:sz w:val="24"/>
          <w:szCs w:val="24"/>
        </w:rPr>
        <w:t>供货与采购计划误差10%以内的,按实际验收,超过10%的部分,采购人有权予以退回</w:t>
      </w:r>
      <w:r>
        <w:rPr>
          <w:rFonts w:hint="eastAsia" w:ascii="宋体" w:hAnsi="宋体" w:eastAsia="宋体" w:cs="宋体"/>
          <w:sz w:val="24"/>
          <w:szCs w:val="24"/>
          <w:lang w:eastAsia="zh-CN"/>
        </w:rPr>
        <w:t>；</w:t>
      </w:r>
      <w:r>
        <w:rPr>
          <w:rFonts w:hint="eastAsia" w:ascii="宋体" w:hAnsi="宋体" w:eastAsia="宋体" w:cs="宋体"/>
          <w:sz w:val="24"/>
          <w:szCs w:val="24"/>
        </w:rPr>
        <w:t>不足90%的,</w:t>
      </w:r>
      <w:r>
        <w:rPr>
          <w:rFonts w:hint="eastAsia" w:ascii="宋体" w:hAnsi="宋体" w:eastAsia="宋体" w:cs="宋体"/>
          <w:sz w:val="24"/>
          <w:szCs w:val="24"/>
          <w:lang w:eastAsia="zh-CN"/>
        </w:rPr>
        <w:t>成交人</w:t>
      </w:r>
      <w:r>
        <w:rPr>
          <w:rFonts w:hint="eastAsia" w:ascii="宋体" w:hAnsi="宋体" w:eastAsia="宋体" w:cs="宋体"/>
          <w:sz w:val="24"/>
          <w:szCs w:val="24"/>
        </w:rPr>
        <w:t>应当接到采购人通知后</w:t>
      </w:r>
      <w:r>
        <w:rPr>
          <w:rFonts w:hint="eastAsia" w:ascii="宋体" w:hAnsi="宋体" w:eastAsia="宋体" w:cs="宋体"/>
          <w:sz w:val="24"/>
          <w:szCs w:val="24"/>
          <w:lang w:val="en-US" w:eastAsia="zh-CN"/>
        </w:rPr>
        <w:t>2</w:t>
      </w:r>
      <w:r>
        <w:rPr>
          <w:rFonts w:hint="eastAsia" w:ascii="宋体" w:hAnsi="宋体" w:eastAsia="宋体" w:cs="宋体"/>
          <w:sz w:val="24"/>
          <w:szCs w:val="24"/>
        </w:rPr>
        <w:t>个小时内补送到位，否则视</w:t>
      </w:r>
      <w:r>
        <w:rPr>
          <w:rFonts w:hint="eastAsia" w:ascii="宋体" w:hAnsi="宋体" w:eastAsia="宋体" w:cs="宋体"/>
          <w:sz w:val="24"/>
          <w:szCs w:val="24"/>
          <w:lang w:eastAsia="zh-CN"/>
        </w:rPr>
        <w:t>成交人</w:t>
      </w:r>
      <w:r>
        <w:rPr>
          <w:rFonts w:hint="eastAsia" w:ascii="宋体" w:hAnsi="宋体" w:eastAsia="宋体" w:cs="宋体"/>
          <w:sz w:val="24"/>
          <w:szCs w:val="24"/>
        </w:rPr>
        <w:t>违约</w:t>
      </w:r>
      <w:r>
        <w:rPr>
          <w:rFonts w:hint="eastAsia" w:ascii="宋体" w:hAnsi="宋体" w:eastAsia="宋体" w:cs="宋体"/>
          <w:sz w:val="24"/>
          <w:szCs w:val="24"/>
          <w:lang w:eastAsia="zh-CN"/>
        </w:rPr>
        <w:t>，</w:t>
      </w:r>
      <w:r>
        <w:rPr>
          <w:rFonts w:hint="eastAsia" w:ascii="宋体" w:hAnsi="宋体" w:eastAsia="宋体" w:cs="宋体"/>
          <w:sz w:val="24"/>
          <w:szCs w:val="24"/>
        </w:rPr>
        <w:t>每发生一次采购人有权扣除</w:t>
      </w:r>
      <w:r>
        <w:rPr>
          <w:rFonts w:hint="eastAsia" w:ascii="宋体" w:hAnsi="宋体" w:eastAsia="宋体" w:cs="宋体"/>
          <w:sz w:val="24"/>
          <w:szCs w:val="24"/>
          <w:lang w:val="en-US" w:eastAsia="zh-CN"/>
        </w:rPr>
        <w:t>3</w:t>
      </w:r>
      <w:r>
        <w:rPr>
          <w:rFonts w:hint="eastAsia" w:ascii="宋体" w:hAnsi="宋体" w:eastAsia="宋体" w:cs="宋体"/>
          <w:sz w:val="24"/>
          <w:szCs w:val="24"/>
        </w:rPr>
        <w:t>000元作为违约金。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（4）逾期供货。</w:t>
      </w:r>
      <w:r>
        <w:rPr>
          <w:rFonts w:hint="eastAsia" w:ascii="宋体" w:hAnsi="宋体" w:eastAsia="宋体" w:cs="宋体"/>
          <w:sz w:val="24"/>
          <w:szCs w:val="24"/>
          <w:lang w:eastAsia="zh-CN"/>
        </w:rPr>
        <w:t>成交人</w:t>
      </w:r>
      <w:r>
        <w:rPr>
          <w:rFonts w:hint="eastAsia" w:ascii="宋体" w:hAnsi="宋体" w:eastAsia="宋体" w:cs="宋体"/>
          <w:sz w:val="24"/>
          <w:szCs w:val="24"/>
        </w:rPr>
        <w:t>未能按照采购人指定时间按时供货，每逾期一次向采购人支付违约金</w:t>
      </w:r>
      <w:r>
        <w:rPr>
          <w:rFonts w:hint="eastAsia" w:ascii="宋体" w:hAnsi="宋体" w:eastAsia="宋体" w:cs="宋体"/>
          <w:sz w:val="24"/>
          <w:szCs w:val="24"/>
          <w:lang w:val="en-US" w:eastAsia="zh-CN"/>
        </w:rPr>
        <w:t>3</w:t>
      </w:r>
      <w:r>
        <w:rPr>
          <w:rFonts w:hint="eastAsia" w:ascii="宋体" w:hAnsi="宋体" w:eastAsia="宋体" w:cs="宋体"/>
          <w:sz w:val="24"/>
          <w:szCs w:val="24"/>
        </w:rPr>
        <w:t>000元。供货时间以采购人书面采购计划单中指定的供货时间为准，特殊情况无法按采购人指定时间供货的，</w:t>
      </w:r>
      <w:r>
        <w:rPr>
          <w:rFonts w:hint="eastAsia" w:ascii="宋体" w:hAnsi="宋体" w:eastAsia="宋体" w:cs="宋体"/>
          <w:sz w:val="24"/>
          <w:szCs w:val="24"/>
          <w:lang w:eastAsia="zh-CN"/>
        </w:rPr>
        <w:t>成交人</w:t>
      </w:r>
      <w:r>
        <w:rPr>
          <w:rFonts w:hint="eastAsia" w:ascii="宋体" w:hAnsi="宋体" w:eastAsia="宋体" w:cs="宋体"/>
          <w:sz w:val="24"/>
          <w:szCs w:val="24"/>
        </w:rPr>
        <w:t>应提前3天书面报采购人批准。采购人同意的，按新约定的时间供货；采购人不同意的，按原指定时间供货。</w:t>
      </w:r>
    </w:p>
    <w:p>
      <w:pPr>
        <w:pStyle w:val="12"/>
        <w:keepNext w:val="0"/>
        <w:keepLines w:val="0"/>
        <w:pageBreakBefore w:val="0"/>
        <w:widowControl/>
        <w:kinsoku/>
        <w:overflowPunct/>
        <w:topLinePunct w:val="0"/>
        <w:autoSpaceDE/>
        <w:autoSpaceDN/>
        <w:bidi w:val="0"/>
        <w:adjustRightInd/>
        <w:snapToGrid/>
        <w:spacing w:before="0" w:beforeAutospacing="0" w:after="0" w:afterAutospacing="0"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合同履行过程中，</w:t>
      </w:r>
      <w:r>
        <w:rPr>
          <w:rFonts w:hint="eastAsia" w:ascii="宋体" w:hAnsi="宋体" w:eastAsia="宋体" w:cs="宋体"/>
          <w:sz w:val="24"/>
          <w:szCs w:val="24"/>
          <w:lang w:eastAsia="zh-CN"/>
        </w:rPr>
        <w:t>成交人</w:t>
      </w:r>
      <w:r>
        <w:rPr>
          <w:rFonts w:hint="eastAsia" w:ascii="宋体" w:hAnsi="宋体" w:eastAsia="宋体" w:cs="宋体"/>
          <w:sz w:val="24"/>
          <w:szCs w:val="24"/>
        </w:rPr>
        <w:t>无故中断供货，采购人有权单方面终止合同，并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履约金，造成采购人损失的</w:t>
      </w:r>
      <w:r>
        <w:rPr>
          <w:rFonts w:hint="eastAsia" w:ascii="宋体" w:hAnsi="宋体" w:eastAsia="宋体" w:cs="宋体"/>
          <w:sz w:val="24"/>
          <w:szCs w:val="24"/>
          <w:lang w:eastAsia="zh-CN"/>
        </w:rPr>
        <w:t>成交人</w:t>
      </w:r>
      <w:r>
        <w:rPr>
          <w:rFonts w:hint="eastAsia" w:ascii="宋体" w:hAnsi="宋体" w:eastAsia="宋体" w:cs="宋体"/>
          <w:sz w:val="24"/>
          <w:szCs w:val="24"/>
        </w:rPr>
        <w:t>应赔偿相关费用。</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）质量不符合约定要求。</w:t>
      </w:r>
      <w:r>
        <w:rPr>
          <w:rFonts w:hint="eastAsia" w:ascii="宋体" w:hAnsi="宋体" w:eastAsia="宋体" w:cs="宋体"/>
          <w:sz w:val="24"/>
          <w:szCs w:val="24"/>
          <w:lang w:eastAsia="zh-CN"/>
        </w:rPr>
        <w:t>成交人</w:t>
      </w:r>
      <w:r>
        <w:rPr>
          <w:rFonts w:hint="eastAsia" w:ascii="宋体" w:hAnsi="宋体" w:eastAsia="宋体" w:cs="宋体"/>
          <w:sz w:val="24"/>
          <w:szCs w:val="24"/>
        </w:rPr>
        <w:t>所供货物经检验确认质量不符合约定要求的，应按采购人指定时间无条件更换符合约定要求的货物，同时按如下违约责任进行处罚：每发生一次采购人有权扣除</w:t>
      </w:r>
      <w:r>
        <w:rPr>
          <w:rFonts w:hint="eastAsia" w:ascii="宋体" w:hAnsi="宋体" w:eastAsia="宋体" w:cs="宋体"/>
          <w:sz w:val="24"/>
          <w:szCs w:val="24"/>
          <w:lang w:val="en-US" w:eastAsia="zh-CN"/>
        </w:rPr>
        <w:t>3</w:t>
      </w:r>
      <w:r>
        <w:rPr>
          <w:rFonts w:hint="eastAsia" w:ascii="宋体" w:hAnsi="宋体" w:eastAsia="宋体" w:cs="宋体"/>
          <w:sz w:val="24"/>
          <w:szCs w:val="24"/>
        </w:rPr>
        <w:t>000元作为违约金。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）不符合采购人计划单品种要求的。</w:t>
      </w:r>
      <w:r>
        <w:rPr>
          <w:rFonts w:hint="eastAsia" w:ascii="宋体" w:hAnsi="宋体" w:eastAsia="宋体" w:cs="宋体"/>
          <w:sz w:val="24"/>
          <w:szCs w:val="24"/>
          <w:lang w:eastAsia="zh-CN"/>
        </w:rPr>
        <w:t>成交人</w:t>
      </w:r>
      <w:r>
        <w:rPr>
          <w:rFonts w:hint="eastAsia" w:ascii="宋体" w:hAnsi="宋体" w:eastAsia="宋体" w:cs="宋体"/>
          <w:sz w:val="24"/>
          <w:szCs w:val="24"/>
        </w:rPr>
        <w:t>不按采购人计划单所列品种供货的（采购人允许的除外），采购人有权对不按下单品种供应部分给以退货或换货处理，同时按如下违约责任进行处罚：每发生一次采购人有权扣除</w:t>
      </w:r>
      <w:r>
        <w:rPr>
          <w:rFonts w:hint="eastAsia" w:ascii="宋体" w:hAnsi="宋体" w:eastAsia="宋体" w:cs="宋体"/>
          <w:sz w:val="24"/>
          <w:szCs w:val="24"/>
          <w:lang w:val="en-US" w:eastAsia="zh-CN"/>
        </w:rPr>
        <w:t>3</w:t>
      </w:r>
      <w:r>
        <w:rPr>
          <w:rFonts w:hint="eastAsia" w:ascii="宋体" w:hAnsi="宋体" w:eastAsia="宋体" w:cs="宋体"/>
          <w:sz w:val="24"/>
          <w:szCs w:val="24"/>
        </w:rPr>
        <w:t>000元作为违约金。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9</w:t>
      </w:r>
      <w:r>
        <w:rPr>
          <w:rFonts w:hint="eastAsia" w:ascii="宋体" w:hAnsi="宋体" w:eastAsia="宋体" w:cs="宋体"/>
          <w:sz w:val="24"/>
          <w:szCs w:val="24"/>
        </w:rPr>
        <w:t>）因</w:t>
      </w:r>
      <w:r>
        <w:rPr>
          <w:rFonts w:hint="eastAsia" w:ascii="宋体" w:hAnsi="宋体" w:eastAsia="宋体" w:cs="宋体"/>
          <w:sz w:val="24"/>
          <w:szCs w:val="24"/>
          <w:lang w:eastAsia="zh-CN"/>
        </w:rPr>
        <w:t>成交人</w:t>
      </w:r>
      <w:r>
        <w:rPr>
          <w:rFonts w:hint="eastAsia" w:ascii="宋体" w:hAnsi="宋体" w:eastAsia="宋体" w:cs="宋体"/>
          <w:sz w:val="24"/>
          <w:szCs w:val="24"/>
        </w:rPr>
        <w:t>供应的货物质量问题，造成采购人发生食品安全事故、身体损害等事件的，</w:t>
      </w:r>
      <w:r>
        <w:rPr>
          <w:rFonts w:hint="eastAsia" w:ascii="宋体" w:hAnsi="宋体" w:eastAsia="宋体" w:cs="宋体"/>
          <w:sz w:val="24"/>
          <w:szCs w:val="24"/>
          <w:lang w:eastAsia="zh-CN"/>
        </w:rPr>
        <w:t>成交人</w:t>
      </w:r>
      <w:r>
        <w:rPr>
          <w:rFonts w:hint="eastAsia" w:ascii="宋体" w:hAnsi="宋体" w:eastAsia="宋体" w:cs="宋体"/>
          <w:sz w:val="24"/>
          <w:szCs w:val="24"/>
        </w:rPr>
        <w:t>应赔偿由此造成的一切损失并承担相应法律责任，采购人有权终止合同并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履约保证金。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w:t>
      </w:r>
      <w:r>
        <w:rPr>
          <w:rFonts w:hint="eastAsia" w:ascii="宋体" w:hAnsi="宋体" w:eastAsia="宋体" w:cs="宋体"/>
          <w:sz w:val="24"/>
          <w:szCs w:val="24"/>
          <w:lang w:eastAsia="zh-CN"/>
        </w:rPr>
        <w:t>成交人</w:t>
      </w:r>
      <w:r>
        <w:rPr>
          <w:rFonts w:hint="eastAsia" w:ascii="宋体" w:hAnsi="宋体" w:eastAsia="宋体" w:cs="宋体"/>
          <w:sz w:val="24"/>
          <w:szCs w:val="24"/>
        </w:rPr>
        <w:t>提供的货物检验、检疫证明、合格证、发票及其他验货所需票据经查证系虚假的，每品种每批次向采购人支付违约金</w:t>
      </w:r>
      <w:r>
        <w:rPr>
          <w:rFonts w:hint="eastAsia" w:ascii="宋体" w:hAnsi="宋体" w:eastAsia="宋体" w:cs="宋体"/>
          <w:sz w:val="24"/>
          <w:szCs w:val="24"/>
          <w:lang w:val="en-US" w:eastAsia="zh-CN"/>
        </w:rPr>
        <w:t>3</w:t>
      </w:r>
      <w:r>
        <w:rPr>
          <w:rFonts w:hint="eastAsia" w:ascii="宋体" w:hAnsi="宋体" w:eastAsia="宋体" w:cs="宋体"/>
          <w:sz w:val="24"/>
          <w:szCs w:val="24"/>
        </w:rPr>
        <w:t>000元并承担相应法律责任，采购人有权终止合同并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履约保证金。</w:t>
      </w:r>
    </w:p>
    <w:p>
      <w:pPr>
        <w:pStyle w:val="21"/>
        <w:keepNext w:val="0"/>
        <w:keepLines w:val="0"/>
        <w:pageBreakBefore w:val="0"/>
        <w:widowControl/>
        <w:kinsoku/>
        <w:wordWrap/>
        <w:overflowPunct/>
        <w:topLinePunct w:val="0"/>
        <w:autoSpaceDE/>
        <w:autoSpaceDN/>
        <w:bidi w:val="0"/>
        <w:adjustRightInd/>
        <w:snapToGrid/>
        <w:spacing w:line="380" w:lineRule="exact"/>
        <w:ind w:firstLine="482"/>
        <w:jc w:val="both"/>
        <w:textAlignment w:val="auto"/>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eastAsia="zh-CN"/>
        </w:rPr>
        <w:t>成交人</w:t>
      </w:r>
      <w:r>
        <w:rPr>
          <w:rFonts w:hint="eastAsia" w:ascii="宋体" w:hAnsi="宋体" w:eastAsia="宋体" w:cs="宋体"/>
          <w:sz w:val="24"/>
          <w:szCs w:val="24"/>
        </w:rPr>
        <w:t>应当告知其参与合同履行的工作人员（含司机），凡涉及与监狱有关的事项，</w:t>
      </w:r>
      <w:r>
        <w:rPr>
          <w:rFonts w:hint="eastAsia" w:ascii="宋体" w:hAnsi="宋体" w:eastAsia="宋体" w:cs="宋体"/>
          <w:sz w:val="24"/>
          <w:szCs w:val="24"/>
          <w:highlight w:val="none"/>
        </w:rPr>
        <w:t>均应严格遵守法律、法规、规章和监狱的监管安全规定，且不得有任何为罪犯传递</w:t>
      </w:r>
      <w:r>
        <w:rPr>
          <w:rFonts w:hint="eastAsia" w:ascii="宋体" w:hAnsi="宋体" w:eastAsia="宋体" w:cs="宋体"/>
          <w:sz w:val="24"/>
          <w:szCs w:val="24"/>
        </w:rPr>
        <w:t>讯息、现金、银行卡、音视频播放设备、储存介质、手机、毒品、枪支、刀具、烟、酒等及私自会见在押罪犯等行为。</w:t>
      </w:r>
      <w:r>
        <w:rPr>
          <w:rFonts w:hint="eastAsia" w:ascii="宋体" w:hAnsi="宋体" w:eastAsia="宋体" w:cs="宋体"/>
          <w:sz w:val="24"/>
          <w:szCs w:val="24"/>
          <w:lang w:eastAsia="zh-CN"/>
        </w:rPr>
        <w:t>成交人</w:t>
      </w:r>
      <w:r>
        <w:rPr>
          <w:rFonts w:hint="eastAsia" w:ascii="宋体" w:hAnsi="宋体" w:eastAsia="宋体" w:cs="宋体"/>
          <w:sz w:val="24"/>
          <w:szCs w:val="24"/>
        </w:rPr>
        <w:t>工作人员如有违反本项的情形，</w:t>
      </w:r>
      <w:r>
        <w:rPr>
          <w:rFonts w:hint="eastAsia" w:ascii="宋体" w:hAnsi="宋体" w:eastAsia="宋体" w:cs="宋体"/>
          <w:sz w:val="24"/>
          <w:szCs w:val="24"/>
          <w:lang w:eastAsia="zh-CN"/>
        </w:rPr>
        <w:t>成交人</w:t>
      </w:r>
      <w:r>
        <w:rPr>
          <w:rFonts w:hint="eastAsia" w:ascii="宋体" w:hAnsi="宋体" w:eastAsia="宋体" w:cs="宋体"/>
          <w:sz w:val="24"/>
          <w:szCs w:val="24"/>
        </w:rPr>
        <w:t>应无条件立即更换该工作人员，并将按监狱相关规定进行处罚，采购人有权终止合同并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履约保证金。若触犯法律，将移送司法机关处理。</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2"/>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12</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采购人有权保留定期或不定期</w:t>
      </w:r>
      <w:r>
        <w:rPr>
          <w:rFonts w:hint="eastAsia" w:ascii="宋体" w:hAnsi="宋体" w:eastAsia="宋体" w:cs="宋体"/>
          <w:i w:val="0"/>
          <w:iCs w:val="0"/>
          <w:caps w:val="0"/>
          <w:color w:val="auto"/>
          <w:spacing w:val="0"/>
          <w:sz w:val="24"/>
          <w:szCs w:val="24"/>
          <w:shd w:val="clear" w:color="auto" w:fill="FFFFFF"/>
          <w:lang w:val="en-US" w:eastAsia="zh-CN"/>
        </w:rPr>
        <w:t>查验</w:t>
      </w:r>
      <w:r>
        <w:rPr>
          <w:rFonts w:hint="eastAsia" w:ascii="宋体" w:hAnsi="宋体" w:eastAsia="宋体" w:cs="宋体"/>
          <w:b w:val="0"/>
          <w:bCs w:val="0"/>
          <w:i w:val="0"/>
          <w:iCs w:val="0"/>
          <w:caps w:val="0"/>
          <w:color w:val="auto"/>
          <w:spacing w:val="0"/>
          <w:sz w:val="24"/>
          <w:szCs w:val="24"/>
          <w:shd w:val="clear" w:color="auto" w:fill="FFFFFF"/>
          <w:lang w:val="en-US" w:eastAsia="zh-CN"/>
        </w:rPr>
        <w:t>配送团队人员及项目负责人员在成交人企业缴纳的社保证明材料的权利，若</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的</w:t>
      </w:r>
      <w:r>
        <w:rPr>
          <w:rFonts w:hint="eastAsia" w:ascii="宋体" w:hAnsi="宋体" w:eastAsia="宋体" w:cs="宋体"/>
          <w:i w:val="0"/>
          <w:iCs w:val="0"/>
          <w:caps w:val="0"/>
          <w:color w:val="auto"/>
          <w:spacing w:val="0"/>
          <w:sz w:val="24"/>
          <w:szCs w:val="24"/>
          <w:shd w:val="clear" w:color="auto" w:fill="FFFFFF"/>
          <w:lang w:val="en-US" w:eastAsia="zh-CN"/>
        </w:rPr>
        <w:t>所提供的配送团队人员或项目负责人员非成交人企业员工的，视为违约，</w:t>
      </w:r>
      <w:r>
        <w:rPr>
          <w:rFonts w:hint="eastAsia" w:ascii="宋体" w:hAnsi="宋体" w:eastAsia="宋体" w:cs="宋体"/>
          <w:i w:val="0"/>
          <w:iCs w:val="0"/>
          <w:caps w:val="0"/>
          <w:color w:val="auto"/>
          <w:spacing w:val="0"/>
          <w:sz w:val="24"/>
          <w:szCs w:val="24"/>
          <w:shd w:val="clear" w:color="auto" w:fill="FFFFFF"/>
        </w:rPr>
        <w:t>每次扣除履约保证金</w:t>
      </w: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rPr>
        <w:t>000元</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发违约通知函</w:t>
      </w:r>
      <w:r>
        <w:rPr>
          <w:rFonts w:hint="eastAsia" w:ascii="宋体" w:hAnsi="宋体" w:eastAsia="宋体" w:cs="宋体"/>
          <w:i w:val="0"/>
          <w:iCs w:val="0"/>
          <w:caps w:val="0"/>
          <w:color w:val="auto"/>
          <w:spacing w:val="0"/>
          <w:sz w:val="24"/>
          <w:szCs w:val="24"/>
          <w:shd w:val="clear" w:color="auto" w:fill="FFFFFF"/>
          <w:lang w:eastAsia="zh-CN"/>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2"/>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13</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本项目不允许</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以任何名义和理由进行转包，如有发现，采购人有权单方终止合同，</w:t>
      </w:r>
      <w:r>
        <w:rPr>
          <w:rFonts w:hint="eastAsia" w:ascii="宋体" w:hAnsi="宋体" w:eastAsia="宋体" w:cs="宋体"/>
          <w:sz w:val="24"/>
          <w:szCs w:val="24"/>
          <w:lang w:val="en-US" w:eastAsia="zh-CN"/>
        </w:rPr>
        <w:t>不予退还</w:t>
      </w:r>
      <w:r>
        <w:rPr>
          <w:rFonts w:hint="eastAsia" w:ascii="宋体" w:hAnsi="宋体" w:eastAsia="宋体" w:cs="宋体"/>
          <w:i w:val="0"/>
          <w:iCs w:val="0"/>
          <w:caps w:val="0"/>
          <w:color w:val="auto"/>
          <w:spacing w:val="0"/>
          <w:sz w:val="24"/>
          <w:szCs w:val="24"/>
          <w:shd w:val="clear" w:color="auto" w:fill="FFFFFF"/>
        </w:rPr>
        <w:t>履约保证金。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eastAsia="zh-CN"/>
        </w:rPr>
        <w:t>成交人</w:t>
      </w:r>
      <w:r>
        <w:rPr>
          <w:rFonts w:hint="eastAsia" w:ascii="宋体" w:hAnsi="宋体" w:eastAsia="宋体" w:cs="宋体"/>
          <w:sz w:val="24"/>
          <w:szCs w:val="24"/>
        </w:rPr>
        <w:t>单方解除合同的，</w:t>
      </w:r>
      <w:r>
        <w:rPr>
          <w:rFonts w:hint="eastAsia" w:ascii="宋体" w:hAnsi="宋体" w:eastAsia="宋体" w:cs="宋体"/>
          <w:sz w:val="24"/>
          <w:szCs w:val="24"/>
          <w:lang w:eastAsia="zh-CN"/>
        </w:rPr>
        <w:t>成交人</w:t>
      </w:r>
      <w:r>
        <w:rPr>
          <w:rFonts w:hint="eastAsia" w:ascii="宋体" w:hAnsi="宋体" w:eastAsia="宋体" w:cs="宋体"/>
          <w:sz w:val="24"/>
          <w:szCs w:val="24"/>
        </w:rPr>
        <w:t>以明示或行为等方式拒绝履行合同，采购人有权</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履约保证金。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eastAsia="zh-CN"/>
        </w:rPr>
        <w:t>成交人</w:t>
      </w:r>
      <w:r>
        <w:rPr>
          <w:rFonts w:hint="eastAsia" w:ascii="宋体" w:hAnsi="宋体" w:eastAsia="宋体" w:cs="宋体"/>
          <w:sz w:val="24"/>
          <w:szCs w:val="24"/>
        </w:rPr>
        <w:t>应在经营范围内合法经营，否则应承担由此产生的法律责任。</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）除上述违约条款外，</w:t>
      </w:r>
      <w:r>
        <w:rPr>
          <w:rFonts w:hint="eastAsia" w:ascii="宋体" w:hAnsi="宋体" w:eastAsia="宋体" w:cs="宋体"/>
          <w:sz w:val="24"/>
          <w:szCs w:val="24"/>
          <w:lang w:eastAsia="zh-CN"/>
        </w:rPr>
        <w:t>成交人</w:t>
      </w:r>
      <w:r>
        <w:rPr>
          <w:rFonts w:hint="eastAsia" w:ascii="宋体" w:hAnsi="宋体" w:eastAsia="宋体" w:cs="宋体"/>
          <w:sz w:val="24"/>
          <w:szCs w:val="24"/>
        </w:rPr>
        <w:t>未履行</w:t>
      </w:r>
      <w:r>
        <w:rPr>
          <w:rFonts w:hint="eastAsia" w:ascii="宋体" w:hAnsi="宋体" w:eastAsia="宋体" w:cs="宋体"/>
          <w:sz w:val="24"/>
          <w:szCs w:val="24"/>
          <w:lang w:eastAsia="zh-CN"/>
        </w:rPr>
        <w:t>竞价文件</w:t>
      </w:r>
      <w:r>
        <w:rPr>
          <w:rFonts w:hint="eastAsia" w:ascii="宋体" w:hAnsi="宋体" w:eastAsia="宋体" w:cs="宋体"/>
          <w:sz w:val="24"/>
          <w:szCs w:val="24"/>
        </w:rPr>
        <w:t>、</w:t>
      </w:r>
      <w:r>
        <w:rPr>
          <w:rFonts w:hint="eastAsia" w:ascii="宋体" w:hAnsi="宋体" w:eastAsia="宋体" w:cs="宋体"/>
          <w:sz w:val="24"/>
          <w:szCs w:val="24"/>
          <w:lang w:eastAsia="zh-CN"/>
        </w:rPr>
        <w:t>响应文件</w:t>
      </w:r>
      <w:r>
        <w:rPr>
          <w:rFonts w:hint="eastAsia" w:ascii="宋体" w:hAnsi="宋体" w:eastAsia="宋体" w:cs="宋体"/>
          <w:sz w:val="24"/>
          <w:szCs w:val="24"/>
        </w:rPr>
        <w:t>、合同有关规定的其他事项或服务要求的、每发现一次，需向采购人支付违约金1000元。</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）上述违约责任内容与本招标内容及要求中的其他约定有冲突的，违约责任按就高不就低原则处理。</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11、不可抗力</w:t>
      </w:r>
    </w:p>
    <w:p>
      <w:pPr>
        <w:pStyle w:val="21"/>
        <w:keepNext w:val="0"/>
        <w:keepLines w:val="0"/>
        <w:pageBreakBefore w:val="0"/>
        <w:kinsoku/>
        <w:overflowPunct/>
        <w:topLinePunct w:val="0"/>
        <w:autoSpaceDE/>
        <w:autoSpaceDN/>
        <w:bidi w:val="0"/>
        <w:adjustRightInd/>
        <w:snapToGrid/>
        <w:spacing w:line="380" w:lineRule="exact"/>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因不可抗力因素造成违约的，遭受不可抗力一方应及时让对方知晓不能履行或不能完全履行的理由。基于以上行为，允许遭受不可抗力一方延期履行、部分履行或者不能履行</w:t>
      </w:r>
      <w:r>
        <w:rPr>
          <w:rFonts w:hint="eastAsia" w:ascii="宋体" w:hAnsi="宋体" w:eastAsia="宋体" w:cs="宋体"/>
          <w:sz w:val="24"/>
          <w:szCs w:val="24"/>
          <w:lang w:eastAsia="zh-CN"/>
        </w:rPr>
        <w:t>竞价文件</w:t>
      </w:r>
      <w:r>
        <w:rPr>
          <w:rFonts w:hint="eastAsia" w:ascii="宋体" w:hAnsi="宋体" w:eastAsia="宋体" w:cs="宋体"/>
          <w:sz w:val="24"/>
          <w:szCs w:val="24"/>
        </w:rPr>
        <w:t>条款，并根据情况可部分或全部分免于承担违约责任。</w:t>
      </w:r>
      <w:r>
        <w:rPr>
          <w:rFonts w:hint="eastAsia" w:ascii="宋体" w:hAnsi="宋体" w:eastAsia="宋体" w:cs="宋体"/>
          <w:sz w:val="24"/>
          <w:szCs w:val="24"/>
        </w:rPr>
        <w:br w:type="textWrapping"/>
      </w:r>
      <w:r>
        <w:rPr>
          <w:rFonts w:hint="eastAsia" w:ascii="宋体" w:hAnsi="宋体" w:eastAsia="宋体" w:cs="宋体"/>
          <w:sz w:val="24"/>
          <w:szCs w:val="24"/>
        </w:rPr>
        <w:t xml:space="preserve">    注：本条款不可抗力指不能预见、不能避免并不能克服的客观情况。包括但不限于：自然灾害（地震、台风、洪水、火灾）、政府行为、法律规定或其适用的变化，或者其他任何无法预见、避免（控制）的事件。</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12、专利权及知识产权</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12.1</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提供的货物应符合国家知识产权法律、法规的规定且非假冒伪劣品；</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还应保证采购人不受到第三方关于侵犯知识产权及专利权、商标权或工业设计权等知识产权方面的指控，若任何第三方提出此方面指控均与采购人无关，</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应与第三方交涉，并承担可能发生的一切法律责任、费用和后果；若采购人因此而遭致损失，则</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应赔偿该损失。</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12.2若</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提供的货物不符合国家知识产权法律、法规的规定或被有关主管机关认定为假冒伪劣品的，采购人有权单方面解除与</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签订的合同并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shd w:val="clear" w:color="auto" w:fill="FFFFFF"/>
        </w:rPr>
        <w:t>履约保证金，同时采购人还将按照有关法律、法规和规章的规定进行处理。</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13、保密条款</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成交人</w:t>
      </w:r>
      <w:r>
        <w:rPr>
          <w:rFonts w:hint="eastAsia" w:ascii="宋体" w:hAnsi="宋体" w:eastAsia="宋体" w:cs="宋体"/>
          <w:sz w:val="24"/>
          <w:szCs w:val="24"/>
        </w:rPr>
        <w:t>须认真遵守国家保密法律、法规和采购人相关规章制度，履行保密义务，</w:t>
      </w:r>
      <w:r>
        <w:rPr>
          <w:rFonts w:hint="eastAsia" w:ascii="宋体" w:hAnsi="宋体" w:eastAsia="宋体" w:cs="宋体"/>
          <w:sz w:val="24"/>
          <w:szCs w:val="24"/>
          <w:lang w:eastAsia="zh-CN"/>
        </w:rPr>
        <w:t>成交人</w:t>
      </w:r>
      <w:r>
        <w:rPr>
          <w:rFonts w:hint="eastAsia" w:ascii="宋体" w:hAnsi="宋体" w:eastAsia="宋体" w:cs="宋体"/>
          <w:sz w:val="24"/>
          <w:szCs w:val="24"/>
        </w:rPr>
        <w:t>应当对本项目的内容、因履行本项目合同或在本项目合同期间知悉的或收到的采购人的财务、技术、产品信息、民警资料或其他工作上的文件资料、工作内容等予以保密，不得向本项目以外的任何第三方披露，</w:t>
      </w:r>
      <w:r>
        <w:rPr>
          <w:rFonts w:hint="eastAsia" w:ascii="宋体" w:hAnsi="宋体" w:eastAsia="宋体" w:cs="宋体"/>
          <w:sz w:val="24"/>
          <w:szCs w:val="24"/>
          <w:lang w:eastAsia="zh-CN"/>
        </w:rPr>
        <w:t>成交人</w:t>
      </w:r>
      <w:r>
        <w:rPr>
          <w:rFonts w:hint="eastAsia" w:ascii="宋体" w:hAnsi="宋体" w:eastAsia="宋体" w:cs="宋体"/>
          <w:sz w:val="24"/>
          <w:szCs w:val="24"/>
        </w:rPr>
        <w:t>须签订并严格执行《保密承诺书》；采购人根据</w:t>
      </w:r>
      <w:r>
        <w:rPr>
          <w:rFonts w:hint="eastAsia" w:ascii="宋体" w:hAnsi="宋体" w:eastAsia="宋体" w:cs="宋体"/>
          <w:sz w:val="24"/>
          <w:szCs w:val="24"/>
          <w:lang w:eastAsia="zh-CN"/>
        </w:rPr>
        <w:t>成交人</w:t>
      </w:r>
      <w:r>
        <w:rPr>
          <w:rFonts w:hint="eastAsia" w:ascii="宋体" w:hAnsi="宋体" w:eastAsia="宋体" w:cs="宋体"/>
          <w:sz w:val="24"/>
          <w:szCs w:val="24"/>
        </w:rPr>
        <w:t>存在的前述违约行为（包括故意或过失）或因前述违约行为（包括故意或过失）造成采购人相关后果等实际情况，有权要求</w:t>
      </w:r>
      <w:r>
        <w:rPr>
          <w:rFonts w:hint="eastAsia" w:ascii="宋体" w:hAnsi="宋体" w:eastAsia="宋体" w:cs="宋体"/>
          <w:sz w:val="24"/>
          <w:szCs w:val="24"/>
          <w:lang w:eastAsia="zh-CN"/>
        </w:rPr>
        <w:t>成交人</w:t>
      </w:r>
      <w:r>
        <w:rPr>
          <w:rFonts w:hint="eastAsia" w:ascii="宋体" w:hAnsi="宋体" w:eastAsia="宋体" w:cs="宋体"/>
          <w:sz w:val="24"/>
          <w:szCs w:val="24"/>
        </w:rPr>
        <w:t>承担相应法律责任；</w:t>
      </w:r>
      <w:r>
        <w:rPr>
          <w:rFonts w:hint="eastAsia" w:ascii="宋体" w:hAnsi="宋体" w:eastAsia="宋体" w:cs="宋体"/>
          <w:color w:val="FF0000"/>
          <w:sz w:val="24"/>
          <w:szCs w:val="24"/>
        </w:rPr>
        <w:t>有权视情要求乙方偿付本项目合同金额</w:t>
      </w:r>
      <w:r>
        <w:rPr>
          <w:rFonts w:hint="eastAsia" w:ascii="宋体" w:hAnsi="宋体" w:eastAsia="宋体" w:cs="宋体"/>
          <w:color w:val="FF0000"/>
          <w:sz w:val="24"/>
          <w:szCs w:val="24"/>
          <w:lang w:val="en-US" w:eastAsia="zh-CN"/>
        </w:rPr>
        <w:t>10</w:t>
      </w:r>
      <w:r>
        <w:rPr>
          <w:rFonts w:hint="eastAsia" w:ascii="宋体" w:hAnsi="宋体" w:eastAsia="宋体" w:cs="宋体"/>
          <w:color w:val="FF0000"/>
          <w:sz w:val="24"/>
          <w:szCs w:val="24"/>
        </w:rPr>
        <w:t>%的违约金，</w:t>
      </w:r>
      <w:r>
        <w:rPr>
          <w:rFonts w:hint="eastAsia" w:ascii="宋体" w:hAnsi="宋体" w:eastAsia="宋体" w:cs="宋体"/>
          <w:sz w:val="24"/>
          <w:szCs w:val="24"/>
        </w:rPr>
        <w:t>造成采购人损失的，</w:t>
      </w:r>
      <w:r>
        <w:rPr>
          <w:rFonts w:hint="eastAsia" w:ascii="宋体" w:hAnsi="宋体" w:eastAsia="宋体" w:cs="宋体"/>
          <w:sz w:val="24"/>
          <w:szCs w:val="24"/>
          <w:lang w:eastAsia="zh-CN"/>
        </w:rPr>
        <w:t>成交人</w:t>
      </w:r>
      <w:r>
        <w:rPr>
          <w:rFonts w:hint="eastAsia" w:ascii="宋体" w:hAnsi="宋体" w:eastAsia="宋体" w:cs="宋体"/>
          <w:sz w:val="24"/>
          <w:szCs w:val="24"/>
        </w:rPr>
        <w:t>还应予以赔偿。</w:t>
      </w:r>
      <w:r>
        <w:rPr>
          <w:rFonts w:hint="eastAsia" w:ascii="宋体" w:hAnsi="宋体" w:eastAsia="宋体" w:cs="宋体"/>
          <w:sz w:val="24"/>
          <w:szCs w:val="24"/>
          <w:lang w:eastAsia="zh-CN"/>
        </w:rPr>
        <w:t>成交人</w:t>
      </w:r>
      <w:r>
        <w:rPr>
          <w:rFonts w:hint="eastAsia" w:ascii="宋体" w:hAnsi="宋体" w:eastAsia="宋体" w:cs="宋体"/>
          <w:sz w:val="24"/>
          <w:szCs w:val="24"/>
        </w:rPr>
        <w:t>须严格履行保密义务并签订《个人保密承诺书》，严格履行保密义务。</w:t>
      </w:r>
      <w:r>
        <w:rPr>
          <w:rFonts w:hint="eastAsia" w:ascii="宋体" w:hAnsi="宋体" w:eastAsia="宋体" w:cs="宋体"/>
          <w:sz w:val="24"/>
          <w:szCs w:val="24"/>
          <w:lang w:eastAsia="zh-CN"/>
        </w:rPr>
        <w:t>成交人</w:t>
      </w:r>
      <w:r>
        <w:rPr>
          <w:rFonts w:hint="eastAsia" w:ascii="宋体" w:hAnsi="宋体" w:eastAsia="宋体" w:cs="宋体"/>
          <w:sz w:val="24"/>
          <w:szCs w:val="24"/>
        </w:rPr>
        <w:t>的工作人员违反本条约定泄露采购人的涉密信息的，应承担相应的法律责任，并有权要求其支付</w:t>
      </w:r>
      <w:ins w:id="0" w:author="温俊" w:date="2026-08-06T18:34:49Z">
        <w:r>
          <w:rPr>
            <w:rFonts w:hint="eastAsia" w:ascii="宋体" w:hAnsi="宋体" w:cs="宋体"/>
            <w:color w:val="FF0000"/>
            <w:sz w:val="24"/>
            <w:szCs w:val="24"/>
            <w:lang w:val="en-US" w:eastAsia="zh-CN"/>
          </w:rPr>
          <w:t>1</w:t>
        </w:r>
      </w:ins>
      <w:ins w:id="1" w:author="温俊" w:date="2026-08-06T18:34:50Z">
        <w:r>
          <w:rPr>
            <w:rFonts w:hint="eastAsia" w:ascii="宋体" w:hAnsi="宋体" w:cs="宋体"/>
            <w:color w:val="FF0000"/>
            <w:sz w:val="24"/>
            <w:szCs w:val="24"/>
            <w:lang w:val="en-US" w:eastAsia="zh-CN"/>
          </w:rPr>
          <w:t>0</w:t>
        </w:r>
      </w:ins>
      <w:ins w:id="2" w:author="温俊" w:date="2026-08-06T18:34:51Z">
        <w:r>
          <w:rPr>
            <w:rFonts w:hint="eastAsia" w:ascii="宋体" w:hAnsi="宋体" w:cs="宋体"/>
            <w:color w:val="FF0000"/>
            <w:sz w:val="24"/>
            <w:szCs w:val="24"/>
            <w:lang w:val="en-US" w:eastAsia="zh-CN"/>
          </w:rPr>
          <w:t>00</w:t>
        </w:r>
      </w:ins>
      <w:ins w:id="3" w:author="温俊" w:date="2026-08-06T18:34:52Z">
        <w:r>
          <w:rPr>
            <w:rFonts w:hint="eastAsia" w:ascii="宋体" w:hAnsi="宋体" w:cs="宋体"/>
            <w:color w:val="FF0000"/>
            <w:sz w:val="24"/>
            <w:szCs w:val="24"/>
            <w:lang w:val="en-US" w:eastAsia="zh-CN"/>
          </w:rPr>
          <w:t>0</w:t>
        </w:r>
      </w:ins>
      <w:r>
        <w:rPr>
          <w:rFonts w:hint="eastAsia" w:ascii="宋体" w:hAnsi="宋体" w:eastAsia="宋体" w:cs="宋体"/>
          <w:sz w:val="24"/>
          <w:szCs w:val="24"/>
        </w:rPr>
        <w:t>元的违约金，造成采购人损失的，还应予以赔偿。本条款不因合同届满或解除而失效。（附《单位保密承诺书》及《个人保密承诺书》）。</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14、廉政条款</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成交人</w:t>
      </w:r>
      <w:r>
        <w:rPr>
          <w:rFonts w:hint="eastAsia" w:ascii="宋体" w:hAnsi="宋体" w:eastAsia="宋体" w:cs="宋体"/>
          <w:sz w:val="24"/>
          <w:szCs w:val="24"/>
        </w:rPr>
        <w:t>及其工作人员不得有以任何形式行贿采购人工作人员的行为，若发现并被核查属实的，采购人有权解除合同且不退还履约保证金，情节严重的，</w:t>
      </w:r>
      <w:r>
        <w:rPr>
          <w:rFonts w:hint="eastAsia" w:ascii="宋体" w:hAnsi="宋体" w:eastAsia="宋体" w:cs="宋体"/>
          <w:sz w:val="24"/>
          <w:szCs w:val="24"/>
          <w:lang w:eastAsia="zh-CN"/>
        </w:rPr>
        <w:t>成交人</w:t>
      </w:r>
      <w:r>
        <w:rPr>
          <w:rFonts w:hint="eastAsia" w:ascii="宋体" w:hAnsi="宋体" w:eastAsia="宋体" w:cs="宋体"/>
          <w:sz w:val="24"/>
          <w:szCs w:val="24"/>
        </w:rPr>
        <w:t>及其工作人员还要承担相应的法律责任；采购人及其工作人员不得索要或接受</w:t>
      </w:r>
      <w:r>
        <w:rPr>
          <w:rFonts w:hint="eastAsia" w:ascii="宋体" w:hAnsi="宋体" w:eastAsia="宋体" w:cs="宋体"/>
          <w:sz w:val="24"/>
          <w:szCs w:val="24"/>
          <w:lang w:eastAsia="zh-CN"/>
        </w:rPr>
        <w:t>成交人</w:t>
      </w:r>
      <w:r>
        <w:rPr>
          <w:rFonts w:hint="eastAsia" w:ascii="宋体" w:hAnsi="宋体" w:eastAsia="宋体" w:cs="宋体"/>
          <w:sz w:val="24"/>
          <w:szCs w:val="24"/>
        </w:rPr>
        <w:t>的礼金及吃请等，如有违反廉政纪律等行为的，依据有关规定给予党纪、政纪或组织处理，情节严重的，还应承担相应的法律责任。</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15、合同纠纷处理方式</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15.1合同争议处理方式</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合同在履行过程中发生的争议，由双方当事人协商解决；协商不成的，任何一方均可向甲方所在地人民法院提起诉讼。</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15.2合同补充和修改</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项目</w:t>
      </w:r>
      <w:r>
        <w:rPr>
          <w:rFonts w:hint="eastAsia" w:ascii="宋体" w:hAnsi="宋体" w:eastAsia="宋体" w:cs="宋体"/>
          <w:sz w:val="24"/>
          <w:szCs w:val="24"/>
        </w:rPr>
        <w:t>合同生效后，双方对合同内容的变更或补充应采取书面形式，并经双方签字并盖章确认。</w:t>
      </w:r>
    </w:p>
    <w:p>
      <w:pPr>
        <w:pStyle w:val="21"/>
        <w:keepNext w:val="0"/>
        <w:keepLines w:val="0"/>
        <w:pageBreakBefore w:val="0"/>
        <w:kinsoku/>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
          <w:sz w:val="24"/>
          <w:szCs w:val="24"/>
        </w:rPr>
        <w:t>16、诉讼相关费用承担</w:t>
      </w:r>
    </w:p>
    <w:p>
      <w:pPr>
        <w:pStyle w:val="21"/>
        <w:keepNext w:val="0"/>
        <w:keepLines w:val="0"/>
        <w:pageBreakBefore w:val="0"/>
        <w:kinsoku/>
        <w:overflowPunct/>
        <w:topLinePunct w:val="0"/>
        <w:autoSpaceDE/>
        <w:autoSpaceDN/>
        <w:bidi w:val="0"/>
        <w:adjustRightInd/>
        <w:snapToGrid/>
        <w:spacing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若因</w:t>
      </w:r>
      <w:r>
        <w:rPr>
          <w:rFonts w:hint="eastAsia" w:ascii="宋体" w:hAnsi="宋体" w:eastAsia="宋体" w:cs="宋体"/>
          <w:sz w:val="24"/>
          <w:szCs w:val="24"/>
          <w:lang w:eastAsia="zh-CN"/>
        </w:rPr>
        <w:t>成交人</w:t>
      </w:r>
      <w:r>
        <w:rPr>
          <w:rFonts w:hint="eastAsia" w:ascii="宋体" w:hAnsi="宋体" w:eastAsia="宋体" w:cs="宋体"/>
          <w:sz w:val="24"/>
          <w:szCs w:val="24"/>
        </w:rPr>
        <w:t>未履行本</w:t>
      </w:r>
      <w:r>
        <w:rPr>
          <w:rFonts w:hint="eastAsia" w:ascii="宋体" w:hAnsi="宋体" w:eastAsia="宋体" w:cs="宋体"/>
          <w:sz w:val="24"/>
          <w:szCs w:val="24"/>
          <w:lang w:val="en-US" w:eastAsia="zh-CN"/>
        </w:rPr>
        <w:t>项目</w:t>
      </w:r>
      <w:r>
        <w:rPr>
          <w:rFonts w:hint="eastAsia" w:ascii="宋体" w:hAnsi="宋体" w:eastAsia="宋体" w:cs="宋体"/>
          <w:sz w:val="24"/>
          <w:szCs w:val="24"/>
        </w:rPr>
        <w:t>合同项下义务导致采购人所产生的一切损失（包括但不限于人身财产的损失、律师费、诉讼费、保全费、鉴定费等），均由</w:t>
      </w:r>
      <w:r>
        <w:rPr>
          <w:rFonts w:hint="eastAsia" w:ascii="宋体" w:hAnsi="宋体" w:eastAsia="宋体" w:cs="宋体"/>
          <w:sz w:val="24"/>
          <w:szCs w:val="24"/>
          <w:lang w:eastAsia="zh-CN"/>
        </w:rPr>
        <w:t>成交人</w:t>
      </w:r>
      <w:r>
        <w:rPr>
          <w:rFonts w:hint="eastAsia" w:ascii="宋体" w:hAnsi="宋体" w:eastAsia="宋体" w:cs="宋体"/>
          <w:sz w:val="24"/>
          <w:szCs w:val="24"/>
        </w:rPr>
        <w:t>承担赔偿责任。</w:t>
      </w:r>
    </w:p>
    <w:p>
      <w:pPr>
        <w:pStyle w:val="21"/>
        <w:keepNext w:val="0"/>
        <w:keepLines w:val="0"/>
        <w:pageBreakBefore w:val="0"/>
        <w:kinsoku/>
        <w:overflowPunct/>
        <w:topLinePunct w:val="0"/>
        <w:autoSpaceDE/>
        <w:autoSpaceDN/>
        <w:bidi w:val="0"/>
        <w:adjustRightInd/>
        <w:snapToGrid/>
        <w:spacing w:line="380" w:lineRule="exact"/>
        <w:ind w:left="0"/>
        <w:textAlignment w:val="auto"/>
        <w:rPr>
          <w:rFonts w:hint="eastAsia" w:ascii="宋体" w:hAnsi="宋体" w:eastAsia="宋体" w:cs="宋体"/>
          <w:b/>
          <w:sz w:val="24"/>
          <w:szCs w:val="24"/>
        </w:rPr>
      </w:pPr>
      <w:r>
        <w:rPr>
          <w:rFonts w:hint="eastAsia" w:ascii="宋体" w:hAnsi="宋体" w:eastAsia="宋体" w:cs="宋体"/>
          <w:b/>
          <w:sz w:val="24"/>
          <w:szCs w:val="24"/>
        </w:rPr>
        <w:t>★17、其他要求</w:t>
      </w:r>
    </w:p>
    <w:p>
      <w:pPr>
        <w:pStyle w:val="21"/>
        <w:keepNext w:val="0"/>
        <w:keepLines w:val="0"/>
        <w:pageBreakBefore w:val="0"/>
        <w:kinsoku/>
        <w:overflowPunct/>
        <w:topLinePunct w:val="0"/>
        <w:autoSpaceDE/>
        <w:autoSpaceDN/>
        <w:bidi w:val="0"/>
        <w:adjustRightInd/>
        <w:snapToGrid/>
        <w:spacing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17.1各</w:t>
      </w:r>
      <w:r>
        <w:rPr>
          <w:rFonts w:hint="eastAsia" w:ascii="宋体" w:hAnsi="宋体" w:eastAsia="宋体" w:cs="宋体"/>
          <w:sz w:val="24"/>
          <w:szCs w:val="24"/>
          <w:lang w:eastAsia="zh-CN"/>
        </w:rPr>
        <w:t>供应商</w:t>
      </w:r>
      <w:r>
        <w:rPr>
          <w:rFonts w:hint="eastAsia" w:ascii="宋体" w:hAnsi="宋体" w:eastAsia="宋体" w:cs="宋体"/>
          <w:sz w:val="24"/>
          <w:szCs w:val="24"/>
        </w:rPr>
        <w:t>必须对</w:t>
      </w:r>
      <w:r>
        <w:rPr>
          <w:rFonts w:hint="eastAsia" w:ascii="宋体" w:hAnsi="宋体" w:eastAsia="宋体" w:cs="宋体"/>
          <w:sz w:val="24"/>
          <w:szCs w:val="24"/>
          <w:lang w:eastAsia="zh-CN"/>
        </w:rPr>
        <w:t>响应文件</w:t>
      </w:r>
      <w:r>
        <w:rPr>
          <w:rFonts w:hint="eastAsia" w:ascii="宋体" w:hAnsi="宋体" w:eastAsia="宋体" w:cs="宋体"/>
          <w:sz w:val="24"/>
          <w:szCs w:val="24"/>
        </w:rPr>
        <w:t>中提供各种资料、说明、声明的真实性负责。</w:t>
      </w:r>
      <w:r>
        <w:rPr>
          <w:rFonts w:hint="eastAsia" w:ascii="宋体" w:hAnsi="宋体" w:eastAsia="宋体" w:cs="宋体"/>
          <w:sz w:val="24"/>
          <w:szCs w:val="24"/>
          <w:lang w:eastAsia="zh-CN"/>
        </w:rPr>
        <w:t>成交人</w:t>
      </w:r>
      <w:r>
        <w:rPr>
          <w:rFonts w:hint="eastAsia" w:ascii="宋体" w:hAnsi="宋体" w:eastAsia="宋体" w:cs="宋体"/>
          <w:sz w:val="24"/>
          <w:szCs w:val="24"/>
        </w:rPr>
        <w:t>若提供虚假资料，一经发现将没收其保证金，并根据本文件和相关法律法规追究其相关责任，其中：虚假资料若在评标过程中发现，将视为无效投标；若在评标定标后发现，还将取消其中标资格（采购人保留定标后对</w:t>
      </w:r>
      <w:r>
        <w:rPr>
          <w:rFonts w:hint="eastAsia" w:ascii="宋体" w:hAnsi="宋体" w:eastAsia="宋体" w:cs="宋体"/>
          <w:sz w:val="24"/>
          <w:szCs w:val="24"/>
          <w:lang w:eastAsia="zh-CN"/>
        </w:rPr>
        <w:t>成交人响应文件</w:t>
      </w:r>
      <w:r>
        <w:rPr>
          <w:rFonts w:hint="eastAsia" w:ascii="宋体" w:hAnsi="宋体" w:eastAsia="宋体" w:cs="宋体"/>
          <w:sz w:val="24"/>
          <w:szCs w:val="24"/>
        </w:rPr>
        <w:t>中的承诺内容和证明材料进行核查的权利，</w:t>
      </w:r>
      <w:r>
        <w:rPr>
          <w:rFonts w:hint="eastAsia" w:ascii="宋体" w:hAnsi="宋体" w:eastAsia="宋体" w:cs="宋体"/>
          <w:sz w:val="24"/>
          <w:szCs w:val="24"/>
          <w:lang w:eastAsia="zh-CN"/>
        </w:rPr>
        <w:t>成交人</w:t>
      </w:r>
      <w:r>
        <w:rPr>
          <w:rFonts w:hint="eastAsia" w:ascii="宋体" w:hAnsi="宋体" w:eastAsia="宋体" w:cs="宋体"/>
          <w:sz w:val="24"/>
          <w:szCs w:val="24"/>
        </w:rPr>
        <w:t>应无条件配合采购人的核查工作，不得托词拒绝核查或隐瞒真实情况）；若在签订合同时发现，采购人还将取消其合同签订，给采购人造成损失的，需另行赔偿并负相关责任。</w:t>
      </w:r>
    </w:p>
    <w:p>
      <w:pPr>
        <w:pStyle w:val="21"/>
        <w:keepNext w:val="0"/>
        <w:keepLines w:val="0"/>
        <w:pageBreakBefore w:val="0"/>
        <w:kinsoku/>
        <w:overflowPunct/>
        <w:topLinePunct w:val="0"/>
        <w:autoSpaceDE/>
        <w:autoSpaceDN/>
        <w:bidi w:val="0"/>
        <w:adjustRightInd/>
        <w:snapToGrid/>
        <w:spacing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17.2若遇国家政策调整及采购人上级管理机关通知要求变更或终止采购合同等特殊情况的，采购人有权变更或终止合同，并无需承担任何赔偿或补偿等责任。</w:t>
      </w:r>
    </w:p>
    <w:p>
      <w:pPr>
        <w:pStyle w:val="21"/>
        <w:keepNext w:val="0"/>
        <w:keepLines w:val="0"/>
        <w:pageBreakBefore w:val="0"/>
        <w:kinsoku/>
        <w:overflowPunct/>
        <w:topLinePunct w:val="0"/>
        <w:autoSpaceDE/>
        <w:autoSpaceDN/>
        <w:bidi w:val="0"/>
        <w:adjustRightInd/>
        <w:snapToGrid/>
        <w:spacing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17.3</w:t>
      </w:r>
      <w:r>
        <w:rPr>
          <w:rFonts w:hint="eastAsia" w:ascii="宋体" w:hAnsi="宋体" w:eastAsia="宋体" w:cs="宋体"/>
          <w:sz w:val="24"/>
          <w:szCs w:val="24"/>
          <w:lang w:eastAsia="zh-CN"/>
        </w:rPr>
        <w:t>供应商</w:t>
      </w:r>
      <w:r>
        <w:rPr>
          <w:rFonts w:hint="eastAsia" w:ascii="宋体" w:hAnsi="宋体" w:eastAsia="宋体" w:cs="宋体"/>
          <w:sz w:val="24"/>
          <w:szCs w:val="24"/>
        </w:rPr>
        <w:t>应根据</w:t>
      </w:r>
      <w:r>
        <w:rPr>
          <w:rFonts w:hint="eastAsia" w:ascii="宋体" w:hAnsi="宋体" w:eastAsia="宋体" w:cs="宋体"/>
          <w:sz w:val="24"/>
          <w:szCs w:val="24"/>
          <w:lang w:eastAsia="zh-CN"/>
        </w:rPr>
        <w:t>竞价文件</w:t>
      </w:r>
      <w:r>
        <w:rPr>
          <w:rFonts w:hint="eastAsia" w:ascii="宋体" w:hAnsi="宋体" w:eastAsia="宋体" w:cs="宋体"/>
          <w:sz w:val="24"/>
          <w:szCs w:val="24"/>
        </w:rPr>
        <w:t>要求提供自己产品的响应，并在</w:t>
      </w:r>
      <w:r>
        <w:rPr>
          <w:rFonts w:hint="eastAsia" w:ascii="宋体" w:hAnsi="宋体" w:eastAsia="宋体" w:cs="宋体"/>
          <w:sz w:val="24"/>
          <w:szCs w:val="24"/>
          <w:lang w:eastAsia="zh-CN"/>
        </w:rPr>
        <w:t>响应文件</w:t>
      </w:r>
      <w:r>
        <w:rPr>
          <w:rFonts w:hint="eastAsia" w:ascii="宋体" w:hAnsi="宋体" w:eastAsia="宋体" w:cs="宋体"/>
          <w:sz w:val="24"/>
          <w:szCs w:val="24"/>
        </w:rPr>
        <w:t>中列出全部技术和服务要求、商务条件相对于本</w:t>
      </w:r>
      <w:r>
        <w:rPr>
          <w:rFonts w:hint="eastAsia" w:ascii="宋体" w:hAnsi="宋体" w:eastAsia="宋体" w:cs="宋体"/>
          <w:sz w:val="24"/>
          <w:szCs w:val="24"/>
          <w:lang w:eastAsia="zh-CN"/>
        </w:rPr>
        <w:t>竞价文件</w:t>
      </w:r>
      <w:r>
        <w:rPr>
          <w:rFonts w:hint="eastAsia" w:ascii="宋体" w:hAnsi="宋体" w:eastAsia="宋体" w:cs="宋体"/>
          <w:sz w:val="24"/>
          <w:szCs w:val="24"/>
        </w:rPr>
        <w:t>对各种技术服务及商务规定的偏离表；</w:t>
      </w:r>
      <w:r>
        <w:rPr>
          <w:rFonts w:hint="eastAsia" w:ascii="宋体" w:hAnsi="宋体" w:eastAsia="宋体" w:cs="宋体"/>
          <w:sz w:val="24"/>
          <w:szCs w:val="24"/>
          <w:lang w:eastAsia="zh-CN"/>
        </w:rPr>
        <w:t>供应商</w:t>
      </w:r>
      <w:r>
        <w:rPr>
          <w:rFonts w:hint="eastAsia" w:ascii="宋体" w:hAnsi="宋体" w:eastAsia="宋体" w:cs="宋体"/>
          <w:sz w:val="24"/>
          <w:szCs w:val="24"/>
        </w:rPr>
        <w:t>应如实填写偏离情况，如果</w:t>
      </w:r>
      <w:r>
        <w:rPr>
          <w:rFonts w:hint="eastAsia" w:ascii="宋体" w:hAnsi="宋体" w:eastAsia="宋体" w:cs="宋体"/>
          <w:sz w:val="24"/>
          <w:szCs w:val="24"/>
          <w:lang w:eastAsia="zh-CN"/>
        </w:rPr>
        <w:t>供应商</w:t>
      </w:r>
      <w:r>
        <w:rPr>
          <w:rFonts w:hint="eastAsia" w:ascii="宋体" w:hAnsi="宋体" w:eastAsia="宋体" w:cs="宋体"/>
          <w:sz w:val="24"/>
          <w:szCs w:val="24"/>
        </w:rPr>
        <w:t>的</w:t>
      </w:r>
      <w:r>
        <w:rPr>
          <w:rFonts w:hint="eastAsia" w:ascii="宋体" w:hAnsi="宋体" w:eastAsia="宋体" w:cs="宋体"/>
          <w:sz w:val="24"/>
          <w:szCs w:val="24"/>
          <w:lang w:eastAsia="zh-CN"/>
        </w:rPr>
        <w:t>响应文件</w:t>
      </w:r>
      <w:r>
        <w:rPr>
          <w:rFonts w:hint="eastAsia" w:ascii="宋体" w:hAnsi="宋体" w:eastAsia="宋体" w:cs="宋体"/>
          <w:sz w:val="24"/>
          <w:szCs w:val="24"/>
        </w:rPr>
        <w:t>已出现不符合招标要求却在偏离情况中作“满足”、“无偏离”、“正偏离”等满足招标要求的承诺时，经评委认定后，作虚假承诺无效投标处理。</w:t>
      </w:r>
    </w:p>
    <w:p>
      <w:pPr>
        <w:pStyle w:val="21"/>
        <w:keepNext w:val="0"/>
        <w:keepLines w:val="0"/>
        <w:pageBreakBefore w:val="0"/>
        <w:kinsoku/>
        <w:overflowPunct/>
        <w:topLinePunct w:val="0"/>
        <w:autoSpaceDE/>
        <w:autoSpaceDN/>
        <w:bidi w:val="0"/>
        <w:adjustRightInd/>
        <w:snapToGrid/>
        <w:spacing w:line="38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四、其他事项</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1、除</w:t>
      </w:r>
      <w:r>
        <w:rPr>
          <w:rFonts w:hint="eastAsia" w:ascii="宋体" w:hAnsi="宋体" w:eastAsia="宋体" w:cs="宋体"/>
          <w:sz w:val="24"/>
          <w:szCs w:val="24"/>
          <w:lang w:val="en-US" w:eastAsia="zh-CN"/>
        </w:rPr>
        <w:t>竞价</w:t>
      </w:r>
      <w:r>
        <w:rPr>
          <w:rFonts w:hint="eastAsia" w:ascii="宋体" w:hAnsi="宋体" w:eastAsia="宋体" w:cs="宋体"/>
          <w:sz w:val="24"/>
          <w:szCs w:val="24"/>
        </w:rPr>
        <w:t>文件另有规定外，若出现有关法律、法规和规章有强制性规定但</w:t>
      </w:r>
      <w:r>
        <w:rPr>
          <w:rFonts w:hint="eastAsia" w:ascii="宋体" w:hAnsi="宋体" w:eastAsia="宋体" w:cs="宋体"/>
          <w:sz w:val="24"/>
          <w:szCs w:val="24"/>
          <w:lang w:val="en-US" w:eastAsia="zh-CN"/>
        </w:rPr>
        <w:t>竞价</w:t>
      </w:r>
      <w:r>
        <w:rPr>
          <w:rFonts w:hint="eastAsia" w:ascii="宋体" w:hAnsi="宋体" w:eastAsia="宋体" w:cs="宋体"/>
          <w:sz w:val="24"/>
          <w:szCs w:val="24"/>
        </w:rPr>
        <w:t>文件未列明的情形，则</w:t>
      </w:r>
      <w:r>
        <w:rPr>
          <w:rFonts w:hint="eastAsia" w:ascii="宋体" w:hAnsi="宋体" w:eastAsia="宋体" w:cs="宋体"/>
          <w:sz w:val="24"/>
          <w:szCs w:val="24"/>
          <w:lang w:eastAsia="zh-CN"/>
        </w:rPr>
        <w:t>供应商</w:t>
      </w:r>
      <w:r>
        <w:rPr>
          <w:rFonts w:hint="eastAsia" w:ascii="宋体" w:hAnsi="宋体" w:eastAsia="宋体" w:cs="宋体"/>
          <w:sz w:val="24"/>
          <w:szCs w:val="24"/>
        </w:rPr>
        <w:t>应按照有关法律、法规和规章强制性规定执行。</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2、其他：</w:t>
      </w: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2.1本项目不允许</w:t>
      </w:r>
      <w:r>
        <w:rPr>
          <w:rFonts w:hint="eastAsia" w:ascii="宋体" w:hAnsi="宋体" w:eastAsia="宋体" w:cs="宋体"/>
          <w:sz w:val="24"/>
          <w:szCs w:val="24"/>
          <w:lang w:eastAsia="zh-CN"/>
        </w:rPr>
        <w:t>成交人</w:t>
      </w:r>
      <w:r>
        <w:rPr>
          <w:rFonts w:hint="eastAsia" w:ascii="宋体" w:hAnsi="宋体" w:eastAsia="宋体" w:cs="宋体"/>
          <w:sz w:val="24"/>
          <w:szCs w:val="24"/>
        </w:rPr>
        <w:t>以任何名义和理由在中标 后将中标项目的主体、非主体、关键性工作、非关键性工作进行转包、分包，在履行合同过程中如有发现，采购人有权单方终止合同，视为</w:t>
      </w:r>
      <w:r>
        <w:rPr>
          <w:rFonts w:hint="eastAsia" w:ascii="宋体" w:hAnsi="宋体" w:eastAsia="宋体" w:cs="宋体"/>
          <w:sz w:val="24"/>
          <w:szCs w:val="24"/>
          <w:lang w:eastAsia="zh-CN"/>
        </w:rPr>
        <w:t>成交人</w:t>
      </w:r>
      <w:r>
        <w:rPr>
          <w:rFonts w:hint="eastAsia" w:ascii="宋体" w:hAnsi="宋体" w:eastAsia="宋体" w:cs="宋体"/>
          <w:sz w:val="24"/>
          <w:szCs w:val="24"/>
        </w:rPr>
        <w:t>违约，</w:t>
      </w:r>
      <w:r>
        <w:rPr>
          <w:rFonts w:hint="eastAsia" w:ascii="宋体" w:hAnsi="宋体" w:eastAsia="宋体" w:cs="宋体"/>
          <w:sz w:val="24"/>
          <w:szCs w:val="24"/>
          <w:lang w:eastAsia="zh-CN"/>
        </w:rPr>
        <w:t>成交人</w:t>
      </w:r>
      <w:r>
        <w:rPr>
          <w:rFonts w:hint="eastAsia" w:ascii="宋体" w:hAnsi="宋体" w:eastAsia="宋体" w:cs="宋体"/>
          <w:sz w:val="24"/>
          <w:szCs w:val="24"/>
        </w:rPr>
        <w:t xml:space="preserve">违约对采购人造成的损失的，需另行支付相应的赔偿，并追究相关法律责任。 </w:t>
      </w: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2.2本</w:t>
      </w:r>
      <w:r>
        <w:rPr>
          <w:rFonts w:hint="eastAsia" w:ascii="宋体" w:hAnsi="宋体" w:eastAsia="宋体" w:cs="宋体"/>
          <w:sz w:val="24"/>
          <w:szCs w:val="24"/>
          <w:lang w:eastAsia="zh-CN"/>
        </w:rPr>
        <w:t>竞价文件</w:t>
      </w:r>
      <w:r>
        <w:rPr>
          <w:rFonts w:hint="eastAsia" w:ascii="宋体" w:hAnsi="宋体" w:eastAsia="宋体" w:cs="宋体"/>
          <w:sz w:val="24"/>
          <w:szCs w:val="24"/>
        </w:rPr>
        <w:t>未明确的其它约定事项或条款，待采购人与</w:t>
      </w:r>
      <w:r>
        <w:rPr>
          <w:rFonts w:hint="eastAsia" w:ascii="宋体" w:hAnsi="宋体" w:eastAsia="宋体" w:cs="宋体"/>
          <w:sz w:val="24"/>
          <w:szCs w:val="24"/>
          <w:lang w:eastAsia="zh-CN"/>
        </w:rPr>
        <w:t>成交人</w:t>
      </w:r>
      <w:r>
        <w:rPr>
          <w:rFonts w:hint="eastAsia" w:ascii="宋体" w:hAnsi="宋体" w:eastAsia="宋体" w:cs="宋体"/>
          <w:sz w:val="24"/>
          <w:szCs w:val="24"/>
        </w:rPr>
        <w:t xml:space="preserve">签订合同时，由双方协商订立。 </w:t>
      </w:r>
    </w:p>
    <w:p>
      <w:pPr>
        <w:pStyle w:val="21"/>
        <w:keepNext w:val="0"/>
        <w:keepLines w:val="0"/>
        <w:pageBreakBefore w:val="0"/>
        <w:kinsoku/>
        <w:wordWrap/>
        <w:overflowPunct/>
        <w:topLinePunct w:val="0"/>
        <w:autoSpaceDE/>
        <w:autoSpaceDN/>
        <w:bidi w:val="0"/>
        <w:adjustRightInd/>
        <w:snapToGrid/>
        <w:spacing w:line="380" w:lineRule="exact"/>
        <w:ind w:firstLine="0"/>
        <w:jc w:val="both"/>
        <w:textAlignment w:val="auto"/>
        <w:rPr>
          <w:ins w:id="4" w:author="Administrator" w:date="2026-08-06T11:17:21Z"/>
          <w:rFonts w:hint="eastAsia" w:ascii="宋体" w:hAnsi="宋体" w:eastAsia="宋体" w:cs="宋体"/>
          <w:sz w:val="24"/>
          <w:szCs w:val="24"/>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rPr>
      </w:pPr>
    </w:p>
    <w:p>
      <w:pPr>
        <w:pStyle w:val="21"/>
        <w:spacing w:line="360" w:lineRule="exact"/>
        <w:jc w:val="both"/>
        <w:rPr>
          <w:rFonts w:hint="eastAsia" w:ascii="宋体" w:hAnsi="宋体" w:eastAsia="宋体" w:cs="宋体"/>
          <w:b/>
          <w:sz w:val="28"/>
          <w:szCs w:val="28"/>
          <w:lang w:val="en-US" w:eastAsia="zh-CN"/>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1</w:t>
      </w:r>
    </w:p>
    <w:p>
      <w:pPr>
        <w:pStyle w:val="21"/>
        <w:spacing w:line="360" w:lineRule="exact"/>
        <w:jc w:val="both"/>
        <w:rPr>
          <w:rFonts w:hint="eastAsia" w:ascii="宋体" w:hAnsi="宋体" w:eastAsia="宋体" w:cs="宋体"/>
          <w:b/>
          <w:sz w:val="28"/>
          <w:szCs w:val="28"/>
          <w:lang w:val="en-US" w:eastAsia="zh-CN"/>
        </w:rPr>
      </w:pPr>
    </w:p>
    <w:p>
      <w:pPr>
        <w:pStyle w:val="21"/>
        <w:spacing w:line="360" w:lineRule="exact"/>
        <w:jc w:val="center"/>
        <w:rPr>
          <w:rFonts w:hint="eastAsia" w:ascii="宋体" w:hAnsi="宋体" w:eastAsia="宋体" w:cs="宋体"/>
          <w:b/>
          <w:sz w:val="28"/>
          <w:szCs w:val="28"/>
          <w:lang w:eastAsia="zh-CN"/>
        </w:rPr>
      </w:pPr>
      <w:r>
        <w:rPr>
          <w:rFonts w:hint="eastAsia" w:ascii="宋体" w:hAnsi="宋体" w:eastAsia="宋体" w:cs="宋体"/>
          <w:b/>
          <w:sz w:val="28"/>
          <w:szCs w:val="28"/>
        </w:rPr>
        <w:t>《单位保密协议》</w:t>
      </w:r>
    </w:p>
    <w:p>
      <w:pPr>
        <w:pStyle w:val="21"/>
        <w:spacing w:line="360" w:lineRule="exact"/>
        <w:jc w:val="both"/>
        <w:rPr>
          <w:rFonts w:hint="eastAsia" w:ascii="宋体" w:hAnsi="宋体" w:eastAsia="宋体" w:cs="宋体"/>
          <w:sz w:val="24"/>
          <w:szCs w:val="24"/>
          <w:lang w:val="en-US" w:eastAsia="zh-CN"/>
        </w:rPr>
      </w:pPr>
      <w:r>
        <w:rPr>
          <w:rFonts w:hint="eastAsia" w:ascii="宋体" w:hAnsi="宋体" w:eastAsia="宋体" w:cs="宋体"/>
          <w:sz w:val="24"/>
          <w:szCs w:val="24"/>
        </w:rPr>
        <w:t>甲方：福建省</w:t>
      </w:r>
      <w:r>
        <w:rPr>
          <w:rFonts w:hint="eastAsia" w:ascii="宋体" w:hAnsi="宋体" w:eastAsia="宋体" w:cs="宋体"/>
          <w:sz w:val="24"/>
          <w:szCs w:val="24"/>
          <w:lang w:val="en-US" w:eastAsia="zh-CN"/>
        </w:rPr>
        <w:t>龙岩</w:t>
      </w:r>
      <w:r>
        <w:rPr>
          <w:rFonts w:hint="eastAsia" w:ascii="宋体" w:hAnsi="宋体" w:eastAsia="宋体" w:cs="宋体"/>
          <w:sz w:val="24"/>
          <w:szCs w:val="24"/>
        </w:rPr>
        <w:t xml:space="preserve">监狱 </w:t>
      </w:r>
      <w:r>
        <w:rPr>
          <w:rFonts w:hint="eastAsia" w:ascii="宋体" w:hAnsi="宋体" w:eastAsia="宋体" w:cs="宋体"/>
          <w:sz w:val="24"/>
          <w:szCs w:val="24"/>
          <w:lang w:val="en-US" w:eastAsia="zh-CN"/>
        </w:rPr>
        <w:t xml:space="preserve">   </w:t>
      </w:r>
    </w:p>
    <w:p>
      <w:pPr>
        <w:pStyle w:val="21"/>
        <w:spacing w:line="360" w:lineRule="exact"/>
        <w:jc w:val="both"/>
        <w:rPr>
          <w:rFonts w:hint="eastAsia" w:ascii="宋体" w:hAnsi="宋体" w:eastAsia="宋体" w:cs="宋体"/>
          <w:sz w:val="24"/>
          <w:szCs w:val="24"/>
        </w:rPr>
      </w:pPr>
      <w:r>
        <w:rPr>
          <w:rFonts w:hint="eastAsia" w:ascii="宋体" w:hAnsi="宋体" w:eastAsia="宋体" w:cs="宋体"/>
          <w:sz w:val="24"/>
          <w:szCs w:val="24"/>
        </w:rPr>
        <w:t xml:space="preserve">乙方：                </w:t>
      </w:r>
    </w:p>
    <w:p>
      <w:pPr>
        <w:pStyle w:val="21"/>
        <w:spacing w:line="360" w:lineRule="exact"/>
        <w:jc w:val="both"/>
        <w:rPr>
          <w:rFonts w:hint="eastAsia" w:ascii="宋体" w:hAnsi="宋体" w:eastAsia="宋体" w:cs="宋体"/>
          <w:sz w:val="24"/>
          <w:szCs w:val="24"/>
        </w:rPr>
      </w:pPr>
      <w:r>
        <w:rPr>
          <w:rFonts w:hint="eastAsia" w:ascii="宋体" w:hAnsi="宋体" w:eastAsia="宋体" w:cs="宋体"/>
          <w:sz w:val="24"/>
          <w:szCs w:val="24"/>
        </w:rPr>
        <w:t xml:space="preserve">住所地：                   </w:t>
      </w:r>
    </w:p>
    <w:p>
      <w:pPr>
        <w:pStyle w:val="21"/>
        <w:spacing w:line="360" w:lineRule="exact"/>
        <w:jc w:val="both"/>
        <w:rPr>
          <w:rFonts w:hint="eastAsia" w:ascii="宋体" w:hAnsi="宋体" w:eastAsia="宋体" w:cs="宋体"/>
          <w:sz w:val="24"/>
          <w:szCs w:val="24"/>
        </w:rPr>
      </w:pPr>
      <w:r>
        <w:rPr>
          <w:rFonts w:hint="eastAsia" w:ascii="宋体" w:hAnsi="宋体" w:eastAsia="宋体" w:cs="宋体"/>
          <w:sz w:val="24"/>
          <w:szCs w:val="24"/>
        </w:rPr>
        <w:t xml:space="preserve">统一社会信用代码：            </w:t>
      </w:r>
    </w:p>
    <w:p>
      <w:pPr>
        <w:pStyle w:val="21"/>
        <w:spacing w:line="360" w:lineRule="exact"/>
        <w:jc w:val="both"/>
        <w:rPr>
          <w:rFonts w:hint="eastAsia" w:ascii="宋体" w:hAnsi="宋体" w:eastAsia="宋体" w:cs="宋体"/>
          <w:sz w:val="24"/>
          <w:szCs w:val="24"/>
        </w:rPr>
      </w:pPr>
      <w:r>
        <w:rPr>
          <w:rFonts w:hint="eastAsia" w:ascii="宋体" w:hAnsi="宋体" w:eastAsia="宋体" w:cs="宋体"/>
          <w:sz w:val="24"/>
          <w:szCs w:val="24"/>
        </w:rPr>
        <w:t xml:space="preserve">法定代表人：         </w:t>
      </w:r>
    </w:p>
    <w:p>
      <w:pPr>
        <w:pStyle w:val="21"/>
        <w:spacing w:line="360" w:lineRule="exact"/>
        <w:ind w:firstLine="480" w:firstLineChars="200"/>
        <w:jc w:val="both"/>
        <w:rPr>
          <w:rFonts w:hint="eastAsia" w:ascii="宋体" w:hAnsi="宋体" w:eastAsia="宋体" w:cs="宋体"/>
          <w:sz w:val="24"/>
          <w:szCs w:val="24"/>
        </w:rPr>
      </w:pPr>
      <w:r>
        <w:rPr>
          <w:rFonts w:hint="eastAsia" w:ascii="宋体" w:hAnsi="宋体" w:eastAsia="宋体" w:cs="宋体"/>
          <w:sz w:val="24"/>
          <w:szCs w:val="24"/>
        </w:rPr>
        <w:t xml:space="preserve"> 乙方与甲方进行业务接触时，知晓甲方是涉及国家秘密的刑罚执行机关，甲方的文件、资料、数据、信息及存储信息各类设备、载体均具有高度保密性；甲方工作人员也充分告知乙方所参与、知悉的甲方工作属于国家秘密的范围，乙方依法负有保守国家秘密的义务，不得有任何违反《中华人民共和国保守国家秘密法》等法律法规和甲方关于保密工作规章制度要求的行为。 双方一致同意共同履行如下保密协议： 1.乙方承诺在订立合同过程中知悉、取得甲方相关业务信息、资料（包括但不限于：软件系统，各类书面材料，电子数据，采购数据、</w:t>
      </w:r>
      <w:r>
        <w:rPr>
          <w:rFonts w:hint="eastAsia" w:ascii="宋体" w:hAnsi="宋体" w:eastAsia="宋体" w:cs="宋体"/>
          <w:sz w:val="24"/>
          <w:szCs w:val="24"/>
          <w:lang w:eastAsia="zh-CN"/>
        </w:rPr>
        <w:t>工作部署</w:t>
      </w:r>
      <w:r>
        <w:rPr>
          <w:rFonts w:hint="eastAsia" w:ascii="宋体" w:hAnsi="宋体" w:eastAsia="宋体" w:cs="宋体"/>
          <w:sz w:val="24"/>
          <w:szCs w:val="24"/>
        </w:rPr>
        <w:t>、安排、情况等，下同）后，无论合同是否成立、履行，均不得不正当地使用或以泄露、遗失、告知、公布、发表、传授、转让等方式使任何第三者知悉、取得。 2.在乙方持有、使用甲方相关资料的法定条件消失后或乙方不得持有、使用甲方相关资料的情形出现时，乙方应当立即将所有资料交还甲方，不得以恢复、复制、记录、存储等方式继续持有相关资料，甲方应对乙方交还资料的工作予以积极督促、配合，提供便利； 3.乙方须自觉遵守国家有关保密法律法规和甲方关于保密工作的规章制度； 4.乙方对本公司工作人员所知悉和持有的甲方资料、信息，根据实际情况采取有效的保密防范措施和教育，不留泄密隐患，在保密信息解密之前，知悉和管理信息的乙方具体工作人员对涉密信息负有保密责任。乙方需为</w:t>
      </w:r>
      <w:r>
        <w:rPr>
          <w:rFonts w:hint="eastAsia" w:ascii="宋体" w:hAnsi="宋体" w:eastAsia="宋体" w:cs="宋体"/>
          <w:sz w:val="24"/>
          <w:szCs w:val="24"/>
          <w:lang w:eastAsia="zh-CN"/>
        </w:rPr>
        <w:t>己方</w:t>
      </w:r>
      <w:r>
        <w:rPr>
          <w:rFonts w:hint="eastAsia" w:ascii="宋体" w:hAnsi="宋体" w:eastAsia="宋体" w:cs="宋体"/>
          <w:sz w:val="24"/>
          <w:szCs w:val="24"/>
        </w:rPr>
        <w:t>有关人员的保密职责和侵权责任等行为负责； 5.乙方接触甲方业务工作的人员离岗、离职前，由乙方对其实行脱密期保守相关秘密的教育培训，并留存脱密教育的相关工作记录； 6.甲、乙双方工作接触终止后，乙方应依国家法律规定自觉履行保密义务，甲方应对乙方进行必要的保密提示和监督。乙方及其工作人员在履行职责中违反上述协议的，甲方有权追究乙方及其相关人员承担相应法律责任, 有权解除双方签订的所有合 作协议，有权视情要求乙方偿付本项目合同金额</w:t>
      </w:r>
      <w:r>
        <w:rPr>
          <w:rFonts w:hint="eastAsia" w:ascii="宋体" w:hAnsi="宋体" w:eastAsia="宋体" w:cs="宋体"/>
          <w:sz w:val="24"/>
          <w:szCs w:val="24"/>
          <w:lang w:val="en-US" w:eastAsia="zh-CN"/>
        </w:rPr>
        <w:t>10</w:t>
      </w:r>
      <w:r>
        <w:rPr>
          <w:rFonts w:hint="eastAsia" w:ascii="宋体" w:hAnsi="宋体" w:eastAsia="宋体" w:cs="宋体"/>
          <w:sz w:val="24"/>
          <w:szCs w:val="24"/>
        </w:rPr>
        <w:t xml:space="preserve">%的违约金，造成甲方损失的，乙方还应予以赔偿。  </w:t>
      </w:r>
    </w:p>
    <w:p>
      <w:pPr>
        <w:pStyle w:val="21"/>
        <w:spacing w:line="360" w:lineRule="exact"/>
        <w:ind w:firstLine="560"/>
        <w:jc w:val="both"/>
        <w:rPr>
          <w:rFonts w:hint="eastAsia" w:ascii="宋体" w:hAnsi="宋体" w:eastAsia="宋体" w:cs="宋体"/>
          <w:sz w:val="24"/>
          <w:szCs w:val="24"/>
        </w:rPr>
      </w:pPr>
    </w:p>
    <w:p>
      <w:pPr>
        <w:pStyle w:val="21"/>
        <w:spacing w:line="360" w:lineRule="auto"/>
        <w:jc w:val="both"/>
        <w:rPr>
          <w:rFonts w:hint="eastAsia" w:ascii="宋体" w:hAnsi="宋体" w:eastAsia="宋体" w:cs="宋体"/>
          <w:sz w:val="24"/>
          <w:szCs w:val="24"/>
        </w:rPr>
      </w:pPr>
      <w:r>
        <w:rPr>
          <w:rFonts w:hint="eastAsia" w:ascii="宋体" w:hAnsi="宋体" w:eastAsia="宋体" w:cs="宋体"/>
          <w:sz w:val="24"/>
          <w:szCs w:val="24"/>
        </w:rPr>
        <w:t xml:space="preserve">甲方（签字并盖章）：        　        乙方（签字并盖章）：                    </w:t>
      </w:r>
    </w:p>
    <w:p>
      <w:pPr>
        <w:pStyle w:val="21"/>
        <w:spacing w:line="360" w:lineRule="auto"/>
        <w:jc w:val="both"/>
        <w:rPr>
          <w:rFonts w:hint="eastAsia" w:ascii="宋体" w:hAnsi="宋体" w:eastAsia="宋体" w:cs="宋体"/>
          <w:sz w:val="24"/>
          <w:szCs w:val="24"/>
        </w:rPr>
      </w:pPr>
      <w:r>
        <w:rPr>
          <w:rFonts w:hint="eastAsia" w:ascii="宋体" w:hAnsi="宋体" w:eastAsia="宋体" w:cs="宋体"/>
          <w:sz w:val="24"/>
          <w:szCs w:val="24"/>
        </w:rPr>
        <w:t xml:space="preserve">联系电话：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联系电话：　　 　 </w:t>
      </w:r>
    </w:p>
    <w:p>
      <w:pPr>
        <w:pStyle w:val="21"/>
        <w:spacing w:line="360" w:lineRule="auto"/>
        <w:jc w:val="both"/>
        <w:rPr>
          <w:rFonts w:hint="eastAsia" w:ascii="宋体" w:hAnsi="宋体" w:eastAsia="宋体" w:cs="宋体"/>
          <w:sz w:val="24"/>
          <w:szCs w:val="24"/>
        </w:rPr>
      </w:pPr>
      <w:r>
        <w:rPr>
          <w:rFonts w:hint="eastAsia" w:ascii="宋体" w:hAnsi="宋体" w:eastAsia="宋体" w:cs="宋体"/>
          <w:sz w:val="24"/>
          <w:szCs w:val="24"/>
        </w:rPr>
        <w:t xml:space="preserve">年　 月　 日                          年　 月　 日  </w:t>
      </w:r>
    </w:p>
    <w:p>
      <w:pPr>
        <w:spacing w:line="360" w:lineRule="exact"/>
        <w:rPr>
          <w:rFonts w:hint="eastAsia" w:ascii="宋体" w:hAnsi="宋体" w:eastAsia="宋体" w:cs="宋体"/>
          <w:b/>
          <w:sz w:val="28"/>
          <w:szCs w:val="28"/>
        </w:rPr>
      </w:pPr>
    </w:p>
    <w:p>
      <w:pPr>
        <w:spacing w:line="360" w:lineRule="exact"/>
        <w:rPr>
          <w:rFonts w:hint="eastAsia" w:ascii="宋体" w:hAnsi="宋体" w:eastAsia="宋体" w:cs="宋体"/>
          <w:b/>
          <w:sz w:val="28"/>
          <w:szCs w:val="28"/>
        </w:rPr>
      </w:pPr>
    </w:p>
    <w:p>
      <w:pPr>
        <w:spacing w:line="360" w:lineRule="exact"/>
        <w:rPr>
          <w:rFonts w:hint="eastAsia" w:ascii="宋体" w:hAnsi="宋体" w:eastAsia="宋体" w:cs="宋体"/>
          <w:b/>
          <w:sz w:val="28"/>
          <w:szCs w:val="28"/>
        </w:rPr>
      </w:pPr>
    </w:p>
    <w:p>
      <w:pPr>
        <w:spacing w:line="360" w:lineRule="exact"/>
        <w:rPr>
          <w:rFonts w:hint="eastAsia" w:ascii="宋体" w:hAnsi="宋体" w:eastAsia="宋体" w:cs="宋体"/>
          <w:b/>
          <w:sz w:val="28"/>
          <w:szCs w:val="28"/>
        </w:rPr>
      </w:pPr>
    </w:p>
    <w:p>
      <w:pPr>
        <w:spacing w:line="360" w:lineRule="exact"/>
        <w:rPr>
          <w:rFonts w:hint="eastAsia" w:ascii="宋体" w:hAnsi="宋体" w:eastAsia="宋体" w:cs="宋体"/>
          <w:b/>
          <w:sz w:val="28"/>
          <w:szCs w:val="28"/>
        </w:rPr>
      </w:pPr>
    </w:p>
    <w:p>
      <w:pPr>
        <w:spacing w:line="360" w:lineRule="exact"/>
        <w:rPr>
          <w:rFonts w:hint="eastAsia" w:ascii="宋体" w:hAnsi="宋体" w:eastAsia="宋体" w:cs="宋体"/>
          <w:b/>
          <w:sz w:val="28"/>
          <w:szCs w:val="28"/>
        </w:rPr>
      </w:pPr>
    </w:p>
    <w:p>
      <w:pPr>
        <w:spacing w:line="360" w:lineRule="exact"/>
        <w:rPr>
          <w:rFonts w:hint="eastAsia" w:ascii="宋体" w:hAnsi="宋体" w:eastAsia="宋体" w:cs="宋体"/>
          <w:b/>
          <w:sz w:val="28"/>
          <w:szCs w:val="28"/>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2</w:t>
      </w:r>
      <w:r>
        <w:rPr>
          <w:rFonts w:hint="eastAsia" w:ascii="宋体" w:hAnsi="宋体" w:eastAsia="宋体" w:cs="宋体"/>
          <w:b/>
          <w:sz w:val="28"/>
          <w:szCs w:val="28"/>
        </w:rPr>
        <w:t xml:space="preserve">： </w:t>
      </w:r>
    </w:p>
    <w:p>
      <w:pPr>
        <w:spacing w:line="360" w:lineRule="auto"/>
        <w:jc w:val="center"/>
        <w:rPr>
          <w:rFonts w:hint="eastAsia" w:ascii="宋体" w:hAnsi="宋体" w:eastAsia="宋体" w:cs="宋体"/>
          <w:sz w:val="28"/>
          <w:szCs w:val="28"/>
        </w:rPr>
      </w:pPr>
      <w:r>
        <w:rPr>
          <w:rFonts w:hint="eastAsia" w:ascii="宋体" w:hAnsi="宋体" w:eastAsia="宋体" w:cs="宋体"/>
          <w:b/>
          <w:sz w:val="28"/>
          <w:szCs w:val="28"/>
        </w:rPr>
        <w:t>《个人保密协议》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本人所属或授权代理的公司与</w:t>
      </w:r>
      <w:r>
        <w:rPr>
          <w:rFonts w:hint="eastAsia" w:ascii="宋体" w:hAnsi="宋体" w:eastAsia="宋体" w:cs="宋体"/>
          <w:sz w:val="24"/>
          <w:szCs w:val="24"/>
          <w:lang w:val="en-US" w:eastAsia="zh-CN"/>
        </w:rPr>
        <w:t>龙岩</w:t>
      </w:r>
      <w:r>
        <w:rPr>
          <w:rFonts w:hint="eastAsia" w:ascii="宋体" w:hAnsi="宋体" w:eastAsia="宋体" w:cs="宋体"/>
          <w:sz w:val="24"/>
          <w:szCs w:val="24"/>
        </w:rPr>
        <w:t xml:space="preserve">监狱正在履行相关采购合同,在办理合同相关事务中，本人了解有关保密法规制度，知悉应当承担的保密义务和法律责任。本人郑重承诺： </w:t>
      </w:r>
    </w:p>
    <w:p>
      <w:pPr>
        <w:numPr>
          <w:ilvl w:val="0"/>
          <w:numId w:val="0"/>
        </w:numPr>
        <w:spacing w:line="360" w:lineRule="auto"/>
        <w:ind w:left="70" w:leftChars="0" w:firstLine="56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一、</w:t>
      </w:r>
      <w:r>
        <w:rPr>
          <w:rFonts w:hint="eastAsia" w:ascii="宋体" w:hAnsi="宋体" w:eastAsia="宋体" w:cs="宋体"/>
          <w:sz w:val="24"/>
          <w:szCs w:val="24"/>
        </w:rPr>
        <w:t>认真遵守国家保密</w:t>
      </w:r>
      <w:r>
        <w:rPr>
          <w:rFonts w:hint="eastAsia" w:ascii="宋体" w:hAnsi="宋体" w:eastAsia="宋体" w:cs="宋体"/>
          <w:sz w:val="24"/>
          <w:szCs w:val="24"/>
          <w:lang w:eastAsia="zh-CN"/>
        </w:rPr>
        <w:t>法律法规</w:t>
      </w:r>
      <w:r>
        <w:rPr>
          <w:rFonts w:hint="eastAsia" w:ascii="宋体" w:hAnsi="宋体" w:eastAsia="宋体" w:cs="宋体"/>
          <w:sz w:val="24"/>
          <w:szCs w:val="24"/>
        </w:rPr>
        <w:t>和</w:t>
      </w:r>
      <w:r>
        <w:rPr>
          <w:rFonts w:hint="eastAsia" w:ascii="宋体" w:hAnsi="宋体" w:eastAsia="宋体" w:cs="宋体"/>
          <w:sz w:val="24"/>
          <w:szCs w:val="24"/>
          <w:lang w:val="en-US" w:eastAsia="zh-CN"/>
        </w:rPr>
        <w:t>龙岩</w:t>
      </w:r>
      <w:r>
        <w:rPr>
          <w:rFonts w:hint="eastAsia" w:ascii="宋体" w:hAnsi="宋体" w:eastAsia="宋体" w:cs="宋体"/>
          <w:sz w:val="24"/>
          <w:szCs w:val="24"/>
        </w:rPr>
        <w:t xml:space="preserve">监狱相关规章制度，履行保密义务； </w:t>
      </w:r>
    </w:p>
    <w:p>
      <w:pPr>
        <w:numPr>
          <w:ilvl w:val="0"/>
          <w:numId w:val="0"/>
        </w:numPr>
        <w:spacing w:line="360" w:lineRule="auto"/>
        <w:ind w:left="70" w:leftChars="0" w:firstLine="56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二、</w:t>
      </w:r>
      <w:r>
        <w:rPr>
          <w:rFonts w:hint="eastAsia" w:ascii="宋体" w:hAnsi="宋体" w:eastAsia="宋体" w:cs="宋体"/>
          <w:sz w:val="24"/>
          <w:szCs w:val="24"/>
        </w:rPr>
        <w:t xml:space="preserve">不提供虚假个人信息，自愿接受保密审查； </w:t>
      </w:r>
    </w:p>
    <w:p>
      <w:pPr>
        <w:numPr>
          <w:ilvl w:val="0"/>
          <w:numId w:val="0"/>
        </w:numPr>
        <w:spacing w:line="360" w:lineRule="auto"/>
        <w:ind w:left="70" w:leftChars="0" w:firstLine="56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三、</w:t>
      </w:r>
      <w:r>
        <w:rPr>
          <w:rFonts w:hint="eastAsia" w:ascii="宋体" w:hAnsi="宋体" w:eastAsia="宋体" w:cs="宋体"/>
          <w:sz w:val="24"/>
          <w:szCs w:val="24"/>
        </w:rPr>
        <w:t>不违规记录、存储、复制国家秘密信息，不违规留存国家秘密载体，不违规将</w:t>
      </w:r>
      <w:r>
        <w:rPr>
          <w:rFonts w:hint="eastAsia" w:ascii="宋体" w:hAnsi="宋体" w:eastAsia="宋体" w:cs="宋体"/>
          <w:sz w:val="24"/>
          <w:szCs w:val="24"/>
          <w:lang w:val="en-US" w:eastAsia="zh-CN"/>
        </w:rPr>
        <w:t>龙岩</w:t>
      </w:r>
      <w:r>
        <w:rPr>
          <w:rFonts w:hint="eastAsia" w:ascii="宋体" w:hAnsi="宋体" w:eastAsia="宋体" w:cs="宋体"/>
          <w:sz w:val="24"/>
          <w:szCs w:val="24"/>
        </w:rPr>
        <w:t>监狱工作文件等内部资料泄露出去；</w:t>
      </w:r>
    </w:p>
    <w:p>
      <w:pPr>
        <w:numPr>
          <w:ilvl w:val="0"/>
          <w:numId w:val="0"/>
        </w:numPr>
        <w:spacing w:line="360" w:lineRule="auto"/>
        <w:ind w:left="70" w:leftChars="0" w:firstLine="56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四、</w:t>
      </w:r>
      <w:r>
        <w:rPr>
          <w:rFonts w:hint="eastAsia" w:ascii="宋体" w:hAnsi="宋体" w:eastAsia="宋体" w:cs="宋体"/>
          <w:sz w:val="24"/>
          <w:szCs w:val="24"/>
        </w:rPr>
        <w:t>不以任何方式泄露所接触和知悉的国家秘密和</w:t>
      </w:r>
      <w:r>
        <w:rPr>
          <w:rFonts w:hint="eastAsia" w:ascii="宋体" w:hAnsi="宋体" w:eastAsia="宋体" w:cs="宋体"/>
          <w:sz w:val="24"/>
          <w:szCs w:val="24"/>
          <w:lang w:val="en-US" w:eastAsia="zh-CN"/>
        </w:rPr>
        <w:t>龙岩</w:t>
      </w:r>
      <w:r>
        <w:rPr>
          <w:rFonts w:hint="eastAsia" w:ascii="宋体" w:hAnsi="宋体" w:eastAsia="宋体" w:cs="宋体"/>
          <w:sz w:val="24"/>
          <w:szCs w:val="24"/>
        </w:rPr>
        <w:t>监狱相关信息（包括但不限于工作信息）；</w:t>
      </w:r>
    </w:p>
    <w:p>
      <w:pPr>
        <w:numPr>
          <w:ilvl w:val="0"/>
          <w:numId w:val="0"/>
        </w:numPr>
        <w:spacing w:line="360" w:lineRule="auto"/>
        <w:ind w:left="70" w:leftChars="0" w:firstLine="56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五、</w:t>
      </w:r>
      <w:r>
        <w:rPr>
          <w:rFonts w:hint="eastAsia" w:ascii="宋体" w:hAnsi="宋体" w:eastAsia="宋体" w:cs="宋体"/>
          <w:sz w:val="24"/>
          <w:szCs w:val="24"/>
        </w:rPr>
        <w:t>未经</w:t>
      </w:r>
      <w:r>
        <w:rPr>
          <w:rFonts w:hint="eastAsia" w:ascii="宋体" w:hAnsi="宋体" w:eastAsia="宋体" w:cs="宋体"/>
          <w:sz w:val="24"/>
          <w:szCs w:val="24"/>
          <w:lang w:val="en-US" w:eastAsia="zh-CN"/>
        </w:rPr>
        <w:t>龙岩</w:t>
      </w:r>
      <w:r>
        <w:rPr>
          <w:rFonts w:hint="eastAsia" w:ascii="宋体" w:hAnsi="宋体" w:eastAsia="宋体" w:cs="宋体"/>
          <w:sz w:val="24"/>
          <w:szCs w:val="24"/>
        </w:rPr>
        <w:t>监狱审查批准，不擅自发表涉及未公开工作内容的文章、著述； 违反上述承诺，除了我所属或代 理的公司按合同约定承担相关责任外，我自愿承担有关法律后果，自愿向</w:t>
      </w:r>
      <w:r>
        <w:rPr>
          <w:rFonts w:hint="eastAsia" w:ascii="宋体" w:hAnsi="宋体" w:eastAsia="宋体" w:cs="宋体"/>
          <w:sz w:val="24"/>
          <w:szCs w:val="24"/>
          <w:lang w:val="en-US" w:eastAsia="zh-CN"/>
        </w:rPr>
        <w:t>龙岩</w:t>
      </w:r>
      <w:r>
        <w:rPr>
          <w:rFonts w:hint="eastAsia" w:ascii="宋体" w:hAnsi="宋体" w:eastAsia="宋体" w:cs="宋体"/>
          <w:sz w:val="24"/>
          <w:szCs w:val="24"/>
        </w:rPr>
        <w:t>监狱支付本人违反上述保密承诺的违约金</w:t>
      </w:r>
      <w:r>
        <w:rPr>
          <w:rFonts w:hint="eastAsia" w:ascii="宋体" w:hAnsi="宋体" w:eastAsia="宋体" w:cs="宋体"/>
          <w:sz w:val="24"/>
          <w:szCs w:val="24"/>
          <w:lang w:val="en-US" w:eastAsia="zh-CN"/>
        </w:rPr>
        <w:t>1</w:t>
      </w:r>
      <w:r>
        <w:rPr>
          <w:rFonts w:hint="eastAsia" w:ascii="宋体" w:hAnsi="宋体" w:eastAsia="宋体" w:cs="宋体"/>
          <w:sz w:val="24"/>
          <w:szCs w:val="24"/>
        </w:rPr>
        <w:t>0000元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p>
    <w:p>
      <w:pPr>
        <w:numPr>
          <w:ilvl w:val="0"/>
          <w:numId w:val="0"/>
        </w:numPr>
        <w:spacing w:line="360" w:lineRule="auto"/>
        <w:ind w:left="70" w:leftChars="0" w:firstLine="560" w:firstLineChars="0"/>
        <w:rPr>
          <w:rFonts w:hint="eastAsia" w:ascii="宋体" w:hAnsi="宋体" w:eastAsia="宋体" w:cs="宋体"/>
          <w:sz w:val="24"/>
          <w:szCs w:val="24"/>
          <w:lang w:eastAsia="zh-CN"/>
        </w:rPr>
      </w:pPr>
    </w:p>
    <w:p>
      <w:pPr>
        <w:numPr>
          <w:ilvl w:val="0"/>
          <w:numId w:val="0"/>
        </w:numPr>
        <w:spacing w:line="360" w:lineRule="auto"/>
        <w:ind w:left="70" w:leftChars="0" w:firstLine="560" w:firstLineChars="0"/>
        <w:rPr>
          <w:rFonts w:hint="eastAsia" w:ascii="宋体" w:hAnsi="宋体" w:eastAsia="宋体" w:cs="宋体"/>
          <w:sz w:val="24"/>
          <w:szCs w:val="24"/>
          <w:lang w:eastAsia="zh-CN"/>
        </w:rPr>
      </w:pPr>
    </w:p>
    <w:p>
      <w:pPr>
        <w:numPr>
          <w:ilvl w:val="0"/>
          <w:numId w:val="0"/>
        </w:numPr>
        <w:spacing w:line="360" w:lineRule="auto"/>
        <w:ind w:left="70" w:leftChars="0" w:firstLine="4228" w:firstLineChars="176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承诺人签名：</w:t>
      </w:r>
    </w:p>
    <w:p>
      <w:pPr>
        <w:numPr>
          <w:ilvl w:val="0"/>
          <w:numId w:val="0"/>
        </w:numPr>
        <w:spacing w:line="360" w:lineRule="auto"/>
        <w:ind w:firstLine="4320" w:firstLineChars="1800"/>
        <w:rPr>
          <w:rFonts w:hint="eastAsia" w:ascii="宋体" w:hAnsi="宋体" w:eastAsia="宋体" w:cs="宋体"/>
          <w:sz w:val="24"/>
          <w:szCs w:val="24"/>
        </w:rPr>
      </w:pPr>
      <w:r>
        <w:rPr>
          <w:rFonts w:hint="eastAsia" w:ascii="宋体" w:hAnsi="宋体" w:eastAsia="宋体" w:cs="宋体"/>
          <w:sz w:val="24"/>
          <w:szCs w:val="24"/>
        </w:rPr>
        <w:t>年   月   日</w:t>
      </w:r>
    </w:p>
    <w:p>
      <w:pPr>
        <w:pStyle w:val="5"/>
        <w:spacing w:line="320" w:lineRule="exact"/>
        <w:ind w:firstLine="482"/>
        <w:rPr>
          <w:rFonts w:hint="eastAsia" w:ascii="宋体" w:hAnsi="宋体" w:eastAsia="宋体" w:cs="宋体"/>
          <w:b/>
          <w:sz w:val="24"/>
        </w:rPr>
      </w:pPr>
    </w:p>
    <w:p>
      <w:pPr>
        <w:pStyle w:val="6"/>
        <w:rPr>
          <w:rFonts w:hint="eastAsia" w:ascii="宋体" w:hAnsi="宋体" w:eastAsia="宋体" w:cs="宋体"/>
          <w:b/>
          <w:sz w:val="24"/>
        </w:rPr>
      </w:pPr>
    </w:p>
    <w:p>
      <w:pPr>
        <w:pStyle w:val="7"/>
        <w:rPr>
          <w:rFonts w:hint="eastAsia" w:ascii="宋体" w:hAnsi="宋体" w:eastAsia="宋体" w:cs="宋体"/>
          <w:b/>
          <w:sz w:val="24"/>
        </w:rPr>
      </w:pPr>
    </w:p>
    <w:p>
      <w:pPr>
        <w:pStyle w:val="7"/>
        <w:rPr>
          <w:rFonts w:hint="eastAsia" w:ascii="宋体" w:hAnsi="宋体" w:eastAsia="宋体" w:cs="宋体"/>
          <w:b/>
          <w:sz w:val="24"/>
        </w:rPr>
      </w:pPr>
    </w:p>
    <w:p>
      <w:pPr>
        <w:pStyle w:val="7"/>
        <w:rPr>
          <w:rFonts w:hint="eastAsia" w:ascii="宋体" w:hAnsi="宋体" w:eastAsia="宋体" w:cs="宋体"/>
          <w:b/>
          <w:sz w:val="24"/>
        </w:rPr>
      </w:pPr>
    </w:p>
    <w:p>
      <w:pPr>
        <w:pStyle w:val="7"/>
        <w:rPr>
          <w:rFonts w:hint="eastAsia" w:ascii="宋体" w:hAnsi="宋体" w:eastAsia="宋体" w:cs="宋体"/>
          <w:b/>
          <w:sz w:val="24"/>
        </w:rPr>
      </w:pPr>
    </w:p>
    <w:p>
      <w:pPr>
        <w:pStyle w:val="7"/>
        <w:rPr>
          <w:rFonts w:hint="eastAsia" w:ascii="宋体" w:hAnsi="宋体" w:eastAsia="宋体" w:cs="宋体"/>
          <w:b/>
          <w:sz w:val="24"/>
        </w:rPr>
      </w:pPr>
    </w:p>
    <w:p>
      <w:pPr>
        <w:spacing w:line="360" w:lineRule="auto"/>
        <w:rPr>
          <w:rFonts w:hint="eastAsia" w:ascii="宋体" w:hAnsi="宋体" w:eastAsia="宋体" w:cs="宋体"/>
          <w:sz w:val="24"/>
          <w:szCs w:val="24"/>
        </w:rPr>
      </w:pPr>
    </w:p>
    <w:bookmarkEnd w:id="1"/>
    <w:bookmarkEnd w:id="2"/>
    <w:bookmarkEnd w:id="3"/>
    <w:bookmarkEnd w:id="4"/>
    <w:p>
      <w:pPr>
        <w:widowControl/>
        <w:jc w:val="center"/>
        <w:rPr>
          <w:rFonts w:hint="eastAsia" w:ascii="宋体" w:hAnsi="宋体" w:eastAsia="宋体" w:cs="宋体"/>
        </w:rPr>
      </w:pPr>
      <w:r>
        <w:rPr>
          <w:rFonts w:hint="eastAsia" w:ascii="宋体" w:hAnsi="宋体" w:eastAsia="宋体" w:cs="宋体"/>
          <w:b/>
          <w:bCs/>
          <w:sz w:val="36"/>
          <w:szCs w:val="36"/>
        </w:rPr>
        <w:t>第四章  合同参考文本</w:t>
      </w:r>
    </w:p>
    <w:p>
      <w:pPr>
        <w:jc w:val="center"/>
        <w:rPr>
          <w:rFonts w:hint="eastAsia" w:ascii="宋体" w:hAnsi="宋体" w:eastAsia="宋体" w:cs="宋体"/>
          <w:b/>
          <w:color w:val="auto"/>
          <w:sz w:val="36"/>
        </w:rPr>
      </w:pPr>
      <w:r>
        <w:rPr>
          <w:rFonts w:hint="eastAsia" w:ascii="宋体" w:hAnsi="宋体" w:eastAsia="宋体" w:cs="宋体"/>
          <w:color w:val="auto"/>
          <w:sz w:val="24"/>
        </w:rPr>
        <w:t>结合项目实际，参考</w:t>
      </w:r>
      <w:r>
        <w:rPr>
          <w:rFonts w:hint="eastAsia" w:ascii="宋体" w:hAnsi="宋体" w:eastAsia="宋体" w:cs="宋体"/>
          <w:b/>
          <w:bCs/>
          <w:color w:val="auto"/>
          <w:sz w:val="24"/>
        </w:rPr>
        <w:t>《福建省监狱系统采购合同范本》</w:t>
      </w:r>
      <w:r>
        <w:rPr>
          <w:rFonts w:hint="eastAsia" w:ascii="宋体" w:hAnsi="宋体" w:eastAsia="宋体" w:cs="宋体"/>
          <w:color w:val="auto"/>
          <w:sz w:val="24"/>
        </w:rPr>
        <w:t>编制</w:t>
      </w:r>
    </w:p>
    <w:p>
      <w:pPr>
        <w:pStyle w:val="15"/>
        <w:rPr>
          <w:rFonts w:hint="eastAsia" w:ascii="宋体" w:hAnsi="宋体" w:eastAsia="宋体" w:cs="宋体"/>
          <w:sz w:val="24"/>
        </w:rPr>
      </w:pPr>
    </w:p>
    <w:p>
      <w:pPr>
        <w:pStyle w:val="15"/>
        <w:jc w:val="center"/>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福建省龙岩监狱监内食堂蔬菜配送服务采购项目采购合同</w:t>
      </w:r>
    </w:p>
    <w:p>
      <w:pPr>
        <w:spacing w:line="360" w:lineRule="auto"/>
        <w:ind w:firstLine="4803" w:firstLineChars="1495"/>
        <w:rPr>
          <w:rFonts w:hint="eastAsia" w:ascii="宋体" w:hAnsi="宋体" w:eastAsia="宋体" w:cs="宋体"/>
          <w:b/>
          <w:color w:val="auto"/>
          <w:sz w:val="32"/>
          <w:szCs w:val="32"/>
        </w:rPr>
      </w:pPr>
    </w:p>
    <w:tbl>
      <w:tblPr>
        <w:tblStyle w:val="16"/>
        <w:tblW w:w="0" w:type="auto"/>
        <w:tblInd w:w="3" w:type="dxa"/>
        <w:tblLayout w:type="fixed"/>
        <w:tblCellMar>
          <w:top w:w="0" w:type="dxa"/>
          <w:left w:w="108" w:type="dxa"/>
          <w:bottom w:w="0" w:type="dxa"/>
          <w:right w:w="108" w:type="dxa"/>
        </w:tblCellMar>
      </w:tblPr>
      <w:tblGrid>
        <w:gridCol w:w="1656"/>
        <w:gridCol w:w="2445"/>
        <w:gridCol w:w="1890"/>
        <w:gridCol w:w="3300"/>
      </w:tblGrid>
      <w:tr>
        <w:trPr>
          <w:trHeight w:val="839" w:hRule="atLeast"/>
        </w:trPr>
        <w:tc>
          <w:tcPr>
            <w:tcW w:w="1656" w:type="dxa"/>
            <w:noWrap w:val="0"/>
            <w:vAlign w:val="center"/>
          </w:tcPr>
          <w:p>
            <w:pPr>
              <w:spacing w:line="360" w:lineRule="auto"/>
              <w:rPr>
                <w:rFonts w:hint="eastAsia" w:ascii="宋体" w:hAnsi="宋体" w:eastAsia="宋体" w:cs="宋体"/>
                <w:color w:val="auto"/>
                <w:sz w:val="24"/>
              </w:rPr>
            </w:pPr>
            <w:r>
              <w:rPr>
                <w:rFonts w:hint="eastAsia" w:ascii="宋体" w:hAnsi="宋体" w:eastAsia="宋体" w:cs="宋体"/>
                <w:color w:val="auto"/>
                <w:sz w:val="24"/>
              </w:rPr>
              <w:t>甲     方：</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（甲方）</w:t>
            </w:r>
          </w:p>
        </w:tc>
        <w:tc>
          <w:tcPr>
            <w:tcW w:w="2445"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福建省龙岩监狱</w:t>
            </w:r>
          </w:p>
        </w:tc>
        <w:tc>
          <w:tcPr>
            <w:tcW w:w="1890" w:type="dxa"/>
            <w:noWrap w:val="0"/>
            <w:vAlign w:val="center"/>
          </w:tcPr>
          <w:p>
            <w:pPr>
              <w:spacing w:line="360" w:lineRule="auto"/>
              <w:rPr>
                <w:rFonts w:hint="eastAsia" w:ascii="宋体" w:hAnsi="宋体" w:eastAsia="宋体" w:cs="宋体"/>
                <w:color w:val="auto"/>
                <w:sz w:val="24"/>
              </w:rPr>
            </w:pPr>
            <w:r>
              <w:rPr>
                <w:rFonts w:hint="eastAsia" w:ascii="宋体" w:hAnsi="宋体" w:eastAsia="宋体" w:cs="宋体"/>
                <w:color w:val="auto"/>
                <w:sz w:val="24"/>
              </w:rPr>
              <w:t>乙    方：</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（成交人）</w:t>
            </w:r>
          </w:p>
        </w:tc>
        <w:tc>
          <w:tcPr>
            <w:tcW w:w="3300" w:type="dxa"/>
            <w:noWrap w:val="0"/>
            <w:vAlign w:val="center"/>
          </w:tcPr>
          <w:p>
            <w:pPr>
              <w:spacing w:line="360" w:lineRule="auto"/>
              <w:rPr>
                <w:rFonts w:hint="eastAsia" w:ascii="宋体" w:hAnsi="宋体" w:eastAsia="宋体" w:cs="宋体"/>
                <w:color w:val="auto"/>
                <w:sz w:val="24"/>
              </w:rPr>
            </w:pPr>
          </w:p>
        </w:tc>
      </w:tr>
      <w:tr>
        <w:tblPrEx>
          <w:tblCellMar>
            <w:top w:w="0" w:type="dxa"/>
            <w:left w:w="108" w:type="dxa"/>
            <w:bottom w:w="0" w:type="dxa"/>
            <w:right w:w="108" w:type="dxa"/>
          </w:tblCellMar>
        </w:tblPrEx>
        <w:trPr>
          <w:trHeight w:val="822" w:hRule="atLeast"/>
        </w:trPr>
        <w:tc>
          <w:tcPr>
            <w:tcW w:w="1656"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甲方地址：</w:t>
            </w:r>
          </w:p>
        </w:tc>
        <w:tc>
          <w:tcPr>
            <w:tcW w:w="2445"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福建省龙岩市新罗区解放北路92号</w:t>
            </w:r>
          </w:p>
        </w:tc>
        <w:tc>
          <w:tcPr>
            <w:tcW w:w="1890"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乙方地址：</w:t>
            </w:r>
          </w:p>
        </w:tc>
        <w:tc>
          <w:tcPr>
            <w:tcW w:w="3300" w:type="dxa"/>
            <w:noWrap w:val="0"/>
            <w:vAlign w:val="center"/>
          </w:tcPr>
          <w:p>
            <w:pPr>
              <w:spacing w:line="360" w:lineRule="auto"/>
              <w:rPr>
                <w:rFonts w:hint="eastAsia" w:ascii="宋体" w:hAnsi="宋体" w:eastAsia="宋体" w:cs="宋体"/>
                <w:color w:val="auto"/>
                <w:sz w:val="24"/>
              </w:rPr>
            </w:pPr>
          </w:p>
        </w:tc>
      </w:tr>
    </w:tbl>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r>
        <w:rPr>
          <w:rFonts w:hint="eastAsia" w:ascii="宋体" w:hAnsi="宋体" w:eastAsia="宋体" w:cs="宋体"/>
          <w:color w:val="auto"/>
          <w:sz w:val="24"/>
        </w:rPr>
        <w:t>合同编号：</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签订地点：</w:t>
      </w:r>
      <w:r>
        <w:rPr>
          <w:rFonts w:hint="eastAsia" w:ascii="宋体" w:hAnsi="宋体" w:eastAsia="宋体" w:cs="宋体"/>
          <w:color w:val="auto"/>
          <w:sz w:val="24"/>
          <w:u w:val="single"/>
        </w:rPr>
        <w:t>福建省龙岩监狱</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签订日期：</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年</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月    日</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甲方委托</w:t>
      </w:r>
      <w:r>
        <w:rPr>
          <w:rFonts w:hint="eastAsia" w:ascii="宋体" w:hAnsi="宋体" w:eastAsia="宋体" w:cs="宋体"/>
          <w:color w:val="auto"/>
          <w:sz w:val="24"/>
          <w:lang w:eastAsia="zh-CN"/>
        </w:rPr>
        <w:t>龙岩市鑫达工程管理有限公司</w:t>
      </w:r>
      <w:r>
        <w:rPr>
          <w:rFonts w:hint="eastAsia" w:ascii="宋体" w:hAnsi="宋体" w:eastAsia="宋体" w:cs="宋体"/>
          <w:color w:val="auto"/>
          <w:sz w:val="24"/>
        </w:rPr>
        <w:t>对</w:t>
      </w:r>
      <w:r>
        <w:rPr>
          <w:rFonts w:hint="eastAsia" w:ascii="宋体" w:hAnsi="宋体" w:eastAsia="宋体" w:cs="宋体"/>
          <w:color w:val="auto"/>
          <w:sz w:val="24"/>
          <w:lang w:val="zh-CN" w:eastAsia="zh-CN"/>
        </w:rPr>
        <w:t>福建省龙岩监狱监内食堂蔬菜配送服务采购项目</w:t>
      </w:r>
      <w:r>
        <w:rPr>
          <w:rFonts w:hint="eastAsia" w:ascii="宋体" w:hAnsi="宋体" w:eastAsia="宋体" w:cs="宋体"/>
          <w:color w:val="auto"/>
          <w:sz w:val="24"/>
        </w:rPr>
        <w:t>进行网上竞价采购。根据竞价结果，乙方为成交人，现依照采购文件、响应文件的内容，双方达成如下协议：</w:t>
      </w:r>
    </w:p>
    <w:p>
      <w:pPr>
        <w:spacing w:line="360" w:lineRule="auto"/>
        <w:rPr>
          <w:rFonts w:hint="eastAsia" w:ascii="宋体" w:hAnsi="宋体" w:eastAsia="宋体" w:cs="宋体"/>
          <w:b/>
          <w:color w:val="auto"/>
          <w:sz w:val="24"/>
        </w:rPr>
      </w:pPr>
      <w:r>
        <w:rPr>
          <w:rFonts w:hint="eastAsia" w:ascii="宋体" w:hAnsi="宋体" w:eastAsia="宋体" w:cs="宋体"/>
          <w:b/>
          <w:color w:val="auto"/>
          <w:sz w:val="24"/>
        </w:rPr>
        <w:t>一、项目概况</w:t>
      </w:r>
    </w:p>
    <w:p>
      <w:pPr>
        <w:spacing w:line="360" w:lineRule="auto"/>
        <w:ind w:firstLine="0" w:firstLineChars="0"/>
        <w:rPr>
          <w:rFonts w:hint="eastAsia" w:ascii="宋体" w:hAnsi="宋体" w:eastAsia="宋体" w:cs="宋体"/>
          <w:sz w:val="24"/>
        </w:rPr>
      </w:pPr>
      <w:r>
        <w:rPr>
          <w:rFonts w:hint="eastAsia" w:ascii="宋体" w:hAnsi="宋体" w:eastAsia="宋体" w:cs="宋体"/>
          <w:sz w:val="24"/>
        </w:rPr>
        <w:t>1、合同标的：</w:t>
      </w:r>
      <w:r>
        <w:rPr>
          <w:rFonts w:hint="eastAsia" w:ascii="宋体" w:hAnsi="宋体" w:eastAsia="宋体" w:cs="宋体"/>
          <w:sz w:val="24"/>
          <w:lang w:val="zh-CN" w:eastAsia="zh-CN"/>
        </w:rPr>
        <w:t>福建省龙岩监狱监内食堂蔬菜配送服务采购项目</w:t>
      </w:r>
      <w:r>
        <w:rPr>
          <w:rFonts w:hint="eastAsia" w:ascii="宋体" w:hAnsi="宋体" w:eastAsia="宋体" w:cs="宋体"/>
          <w:sz w:val="24"/>
        </w:rPr>
        <w:t>，项目成交</w:t>
      </w:r>
      <w:r>
        <w:rPr>
          <w:rFonts w:hint="eastAsia" w:ascii="宋体" w:hAnsi="宋体" w:eastAsia="宋体" w:cs="宋体"/>
          <w:sz w:val="24"/>
          <w:lang w:val="en-US" w:eastAsia="zh-CN"/>
        </w:rPr>
        <w:t>折扣率：</w:t>
      </w:r>
      <w:r>
        <w:rPr>
          <w:rFonts w:hint="eastAsia" w:ascii="宋体" w:hAnsi="宋体" w:eastAsia="宋体" w:cs="宋体"/>
          <w:sz w:val="24"/>
          <w:u w:val="none"/>
          <w:lang w:val="en-US" w:eastAsia="zh-CN"/>
        </w:rPr>
        <w:t xml:space="preserve"> %</w:t>
      </w:r>
      <w:r>
        <w:rPr>
          <w:rFonts w:hint="eastAsia" w:ascii="宋体" w:hAnsi="宋体" w:eastAsia="宋体" w:cs="宋体"/>
          <w:sz w:val="24"/>
          <w:u w:val="none"/>
        </w:rPr>
        <w:t>。</w:t>
      </w:r>
    </w:p>
    <w:p>
      <w:pPr>
        <w:pStyle w:val="21"/>
        <w:keepNext w:val="0"/>
        <w:keepLines w:val="0"/>
        <w:pageBreakBefore w:val="0"/>
        <w:kinsoku/>
        <w:overflowPunct/>
        <w:topLinePunct w:val="0"/>
        <w:autoSpaceDE/>
        <w:autoSpaceDN/>
        <w:bidi w:val="0"/>
        <w:adjustRightInd/>
        <w:snapToGrid/>
        <w:spacing w:line="380" w:lineRule="exact"/>
        <w:jc w:val="both"/>
        <w:textAlignment w:val="auto"/>
        <w:outlineLvl w:val="2"/>
        <w:rPr>
          <w:rFonts w:hint="eastAsia" w:ascii="宋体" w:hAnsi="宋体" w:eastAsia="宋体" w:cs="宋体"/>
          <w:sz w:val="24"/>
          <w:szCs w:val="24"/>
        </w:rPr>
      </w:pPr>
      <w:r>
        <w:rPr>
          <w:rFonts w:hint="eastAsia" w:ascii="宋体" w:hAnsi="宋体" w:eastAsia="宋体" w:cs="宋体"/>
          <w:b/>
          <w:bCs/>
          <w:sz w:val="24"/>
          <w:lang w:val="en-US" w:eastAsia="zh-CN"/>
        </w:rPr>
        <w:t>二、</w:t>
      </w:r>
      <w:r>
        <w:rPr>
          <w:rFonts w:hint="eastAsia" w:ascii="宋体" w:hAnsi="宋体" w:eastAsia="宋体" w:cs="宋体"/>
          <w:b/>
          <w:sz w:val="24"/>
          <w:szCs w:val="24"/>
        </w:rPr>
        <w:t>技术和服务要求</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val="en-US" w:eastAsia="zh-CN"/>
        </w:rPr>
        <w:t>1、</w:t>
      </w:r>
      <w:r>
        <w:rPr>
          <w:rFonts w:hint="eastAsia" w:ascii="宋体" w:hAnsi="宋体" w:eastAsia="宋体" w:cs="宋体"/>
          <w:color w:val="000000"/>
          <w:sz w:val="24"/>
          <w:szCs w:val="24"/>
        </w:rPr>
        <w:t>蔬菜类配送服务项目采购品项表：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以龙岩市发展和改革委员会(http://fgw.longyan.gov.cn/) “专题专栏”专栏发布的龙岩中心城区民生商品价格信息中所购蔬菜品种和以市调参考定价的超市实时上架货品为主，例如下表</w:t>
      </w:r>
      <w:r>
        <w:rPr>
          <w:rFonts w:hint="eastAsia" w:ascii="宋体" w:hAnsi="宋体" w:eastAsia="宋体" w:cs="宋体"/>
          <w:color w:val="000000"/>
          <w:sz w:val="24"/>
          <w:szCs w:val="24"/>
          <w:lang w:eastAsia="zh-CN"/>
        </w:rPr>
        <w:t>】</w:t>
      </w:r>
    </w:p>
    <w:tbl>
      <w:tblPr>
        <w:tblStyle w:val="16"/>
        <w:tblW w:w="0" w:type="auto"/>
        <w:tblInd w:w="9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7"/>
        <w:gridCol w:w="2400"/>
        <w:gridCol w:w="1213"/>
        <w:gridCol w:w="27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b/>
                <w:color w:val="000000"/>
                <w:sz w:val="24"/>
                <w:szCs w:val="24"/>
              </w:rPr>
              <w:t>序号</w:t>
            </w:r>
          </w:p>
        </w:tc>
        <w:tc>
          <w:tcPr>
            <w:tcW w:w="2400" w:type="dxa"/>
            <w:tcBorders>
              <w:left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b/>
                <w:color w:val="000000"/>
                <w:sz w:val="24"/>
                <w:szCs w:val="24"/>
              </w:rPr>
              <w:t>品名</w:t>
            </w:r>
          </w:p>
        </w:tc>
        <w:tc>
          <w:tcPr>
            <w:tcW w:w="1213" w:type="dxa"/>
            <w:tcBorders>
              <w:left w:val="nil"/>
              <w:bottom w:val="single" w:color="auto"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重量</w:t>
            </w:r>
          </w:p>
        </w:tc>
        <w:tc>
          <w:tcPr>
            <w:tcW w:w="2700" w:type="dxa"/>
            <w:tcBorders>
              <w:left w:val="nil"/>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r>
              <w:rPr>
                <w:rFonts w:hint="eastAsia" w:ascii="宋体" w:hAnsi="宋体" w:eastAsia="宋体" w:cs="宋体"/>
                <w:b/>
                <w:color w:val="000000"/>
                <w:sz w:val="24"/>
                <w:szCs w:val="24"/>
                <w:lang w:eastAsia="zh-CN"/>
              </w:rPr>
              <w:t>折扣系数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大白菜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圆白菜</w:t>
            </w:r>
            <w:r>
              <w:rPr>
                <w:rFonts w:hint="eastAsia" w:ascii="宋体" w:hAnsi="宋体" w:eastAsia="宋体" w:cs="宋体"/>
                <w:sz w:val="24"/>
                <w:szCs w:val="24"/>
                <w:lang w:eastAsia="zh-CN"/>
              </w:rPr>
              <w:t>（或包菜）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花菜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豆芽菜（或豆芽）</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小白菜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黄瓜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胡萝卜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西红柿</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茄子</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冬瓜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center"/>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苦瓜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center"/>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白萝卜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center"/>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nil"/>
              <w:bottom w:val="single" w:color="000000" w:sz="4" w:space="0"/>
              <w:right w:val="single" w:color="000000"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2400" w:type="dxa"/>
            <w:tcBorders>
              <w:top w:val="nil"/>
              <w:left w:val="nil"/>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尖椒</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single" w:color="auto" w:sz="4" w:space="0"/>
              <w:bottom w:val="single" w:color="auto"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2400" w:type="dxa"/>
            <w:tcBorders>
              <w:top w:val="nil"/>
              <w:left w:val="single" w:color="auto" w:sz="4" w:space="0"/>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青椒</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single" w:color="auto" w:sz="4" w:space="0"/>
              <w:bottom w:val="single" w:color="auto"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2400" w:type="dxa"/>
            <w:tcBorders>
              <w:top w:val="nil"/>
              <w:left w:val="single" w:color="auto" w:sz="4" w:space="0"/>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土豆</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single" w:color="auto" w:sz="4" w:space="0"/>
              <w:bottom w:val="single" w:color="auto"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2400" w:type="dxa"/>
            <w:tcBorders>
              <w:top w:val="nil"/>
              <w:left w:val="single" w:color="auto" w:sz="4" w:space="0"/>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葱</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single" w:color="auto" w:sz="4" w:space="0"/>
              <w:bottom w:val="single" w:color="auto"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2400" w:type="dxa"/>
            <w:tcBorders>
              <w:top w:val="nil"/>
              <w:left w:val="single" w:color="auto" w:sz="4" w:space="0"/>
              <w:bottom w:val="single" w:color="000000"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rPr>
              <w:t>大蒜</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bottom w:val="single" w:color="auto" w:sz="4" w:space="0"/>
            </w:tcBorders>
            <w:noWrap w:val="0"/>
            <w:tcMar>
              <w:top w:w="15" w:type="dxa"/>
              <w:left w:w="15" w:type="dxa"/>
              <w:bottom w:w="0" w:type="dxa"/>
              <w:right w:w="15" w:type="dxa"/>
            </w:tcMar>
            <w:vAlign w:val="center"/>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87" w:type="dxa"/>
            <w:tcBorders>
              <w:top w:val="single" w:color="auto"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p>
        </w:tc>
        <w:tc>
          <w:tcPr>
            <w:tcW w:w="2400" w:type="dxa"/>
            <w:tcBorders>
              <w:top w:val="nil"/>
              <w:left w:val="single" w:color="auto" w:sz="4" w:space="0"/>
              <w:right w:val="single" w:color="auto" w:sz="4" w:space="0"/>
            </w:tcBorders>
            <w:noWrap w:val="0"/>
            <w:tcMar>
              <w:top w:w="15" w:type="dxa"/>
              <w:left w:w="15" w:type="dxa"/>
              <w:bottom w:w="0" w:type="dxa"/>
              <w:right w:w="15" w:type="dxa"/>
            </w:tcMar>
            <w:vAlign w:val="top"/>
          </w:tcPr>
          <w:p>
            <w:pPr>
              <w:pStyle w:val="21"/>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Hans"/>
              </w:rPr>
            </w:pPr>
            <w:r>
              <w:rPr>
                <w:rFonts w:hint="eastAsia" w:ascii="宋体" w:hAnsi="宋体" w:eastAsia="宋体" w:cs="宋体"/>
                <w:sz w:val="24"/>
                <w:szCs w:val="24"/>
                <w:lang w:eastAsia="zh-CN"/>
              </w:rPr>
              <w:t>姜</w:t>
            </w:r>
          </w:p>
        </w:tc>
        <w:tc>
          <w:tcPr>
            <w:tcW w:w="1213" w:type="dxa"/>
            <w:tcBorders>
              <w:top w:val="single" w:color="auto" w:sz="4" w:space="0"/>
              <w:left w:val="single" w:color="auto" w:sz="4" w:space="0"/>
              <w:right w:val="single" w:color="auto" w:sz="4" w:space="0"/>
            </w:tcBorders>
            <w:noWrap w:val="0"/>
            <w:tcMar>
              <w:top w:w="15" w:type="dxa"/>
              <w:left w:w="15" w:type="dxa"/>
              <w:bottom w:w="0" w:type="dxa"/>
              <w:right w:w="15" w:type="dxa"/>
            </w:tcMar>
            <w:vAlign w:val="top"/>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斤</w:t>
            </w:r>
          </w:p>
        </w:tc>
        <w:tc>
          <w:tcPr>
            <w:tcW w:w="2700" w:type="dxa"/>
            <w:tcBorders>
              <w:top w:val="single" w:color="auto" w:sz="4" w:space="0"/>
              <w:left w:val="single" w:color="auto" w:sz="4" w:space="0"/>
            </w:tcBorders>
            <w:noWrap w:val="0"/>
            <w:tcMar>
              <w:top w:w="15" w:type="dxa"/>
              <w:left w:w="15" w:type="dxa"/>
              <w:bottom w:w="0" w:type="dxa"/>
              <w:right w:w="15" w:type="dxa"/>
            </w:tcMar>
            <w:vAlign w:val="center"/>
          </w:tcPr>
          <w:p>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szCs w:val="24"/>
                <w:lang w:eastAsia="zh-CN"/>
              </w:rPr>
            </w:pPr>
          </w:p>
        </w:tc>
      </w:tr>
    </w:tbl>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市调采价和结算</w:t>
      </w:r>
      <w:r>
        <w:rPr>
          <w:rFonts w:hint="eastAsia" w:ascii="宋体" w:hAnsi="宋体" w:eastAsia="宋体" w:cs="宋体"/>
          <w:sz w:val="24"/>
          <w:szCs w:val="24"/>
          <w:highlight w:val="none"/>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highlight w:val="none"/>
          <w:shd w:val="clear" w:color="auto" w:fill="FFFFFF"/>
          <w:lang w:val="en-US" w:eastAsia="zh-CN"/>
        </w:rPr>
        <w:t>2</w:t>
      </w:r>
      <w:r>
        <w:rPr>
          <w:rFonts w:hint="eastAsia" w:ascii="宋体" w:hAnsi="宋体" w:eastAsia="宋体" w:cs="宋体"/>
          <w:i w:val="0"/>
          <w:iCs w:val="0"/>
          <w:caps w:val="0"/>
          <w:color w:val="auto"/>
          <w:spacing w:val="0"/>
          <w:sz w:val="24"/>
          <w:szCs w:val="24"/>
          <w:highlight w:val="none"/>
          <w:shd w:val="clear" w:color="auto" w:fill="FFFFFF"/>
        </w:rPr>
        <w:t>.1市调采价标准：</w:t>
      </w:r>
      <w:r>
        <w:rPr>
          <w:rFonts w:hint="eastAsia" w:ascii="宋体" w:hAnsi="宋体" w:eastAsia="宋体" w:cs="宋体"/>
          <w:color w:val="000000"/>
          <w:sz w:val="24"/>
          <w:szCs w:val="24"/>
          <w:highlight w:val="none"/>
        </w:rPr>
        <w:t>参照龙岩市发展和改革委员(http://fgw.longyan.gov.cn/) “专题专栏”专栏发布的龙岩中心城区民生商品价格信息中所购</w:t>
      </w:r>
      <w:r>
        <w:rPr>
          <w:rFonts w:hint="eastAsia" w:ascii="宋体" w:hAnsi="宋体" w:eastAsia="宋体" w:cs="宋体"/>
          <w:color w:val="000000"/>
          <w:sz w:val="24"/>
          <w:szCs w:val="24"/>
          <w:highlight w:val="none"/>
          <w:lang w:eastAsia="zh-CN"/>
        </w:rPr>
        <w:t>水产品</w:t>
      </w:r>
      <w:r>
        <w:rPr>
          <w:rFonts w:hint="eastAsia" w:ascii="宋体" w:hAnsi="宋体" w:eastAsia="宋体" w:cs="宋体"/>
          <w:color w:val="000000"/>
          <w:sz w:val="24"/>
          <w:szCs w:val="24"/>
          <w:highlight w:val="none"/>
        </w:rPr>
        <w:t>品种</w:t>
      </w:r>
      <w:r>
        <w:rPr>
          <w:rFonts w:hint="eastAsia" w:ascii="宋体" w:hAnsi="宋体" w:eastAsia="宋体" w:cs="宋体"/>
          <w:i w:val="0"/>
          <w:iCs w:val="0"/>
          <w:caps w:val="0"/>
          <w:color w:val="auto"/>
          <w:spacing w:val="0"/>
          <w:sz w:val="24"/>
          <w:szCs w:val="24"/>
          <w:shd w:val="clear" w:color="auto" w:fill="FFFFFF"/>
        </w:rPr>
        <w:t>价格作为基准价（若当日网站未公布价格，则以当月15日至25日有公布价格的第一日为取价日，如当月网站未公布价格，则以该网站有公布价格的最后一日为取价日）。若该网站关闭</w:t>
      </w:r>
      <w:r>
        <w:rPr>
          <w:rFonts w:hint="eastAsia" w:ascii="宋体" w:hAnsi="宋体" w:eastAsia="宋体" w:cs="宋体"/>
          <w:i w:val="0"/>
          <w:iCs w:val="0"/>
          <w:caps w:val="0"/>
          <w:color w:val="auto"/>
          <w:spacing w:val="0"/>
          <w:sz w:val="24"/>
          <w:szCs w:val="24"/>
          <w:shd w:val="clear" w:color="auto" w:fill="FFFFFF"/>
          <w:lang w:eastAsia="zh-CN"/>
        </w:rPr>
        <w:t>或者该网没有公布的蔬菜品种</w:t>
      </w:r>
      <w:r>
        <w:rPr>
          <w:rFonts w:hint="eastAsia" w:ascii="宋体" w:hAnsi="宋体" w:eastAsia="宋体" w:cs="宋体"/>
          <w:i w:val="0"/>
          <w:iCs w:val="0"/>
          <w:caps w:val="0"/>
          <w:color w:val="auto"/>
          <w:spacing w:val="0"/>
          <w:sz w:val="24"/>
          <w:szCs w:val="24"/>
          <w:shd w:val="clear" w:color="auto" w:fill="FFFFFF"/>
        </w:rPr>
        <w:t>则按以下方式取价：以市调当日随机抽取龙岩市区“永辉”超市、“大润发”超市、“新华都”超市、“夏商百货”超市的任意门市进行采价，以采价到的同种商品的价格作为基准价，如果以上超市还没有的，可以选择当地的农贸市场或者批发市场作为基准价。</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超市促销价、活动价可除外，统一使用超市原价采价。</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如采购人急需采购的物资，可临时指定日期补充市调。</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以龙岩市“永辉”超市、“大润发”超市、“新华都”超市、“夏商百货”超市出售的物资出售价格为基准价，若</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为“永辉”超市、“大润发”超市、“新华都”超市、“夏商百货”超市的，则不以其本身物资出售价格为基准价（即：若</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永辉</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超市中标则以“大润发”超市、“新华都”超市、“夏商百货”超市作为基准价，以此类推）。少数超市未出售的物资，可以以当地的农贸市场或者批发市场市调采价作为基准价。</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4</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签订采购合同时</w:t>
      </w:r>
      <w:r>
        <w:rPr>
          <w:rFonts w:hint="eastAsia" w:ascii="宋体" w:hAnsi="宋体" w:eastAsia="宋体" w:cs="宋体"/>
          <w:i w:val="0"/>
          <w:iCs w:val="0"/>
          <w:caps w:val="0"/>
          <w:color w:val="auto"/>
          <w:spacing w:val="0"/>
          <w:sz w:val="24"/>
          <w:szCs w:val="24"/>
          <w:shd w:val="clear" w:color="auto" w:fill="FFFFFF"/>
          <w:lang w:eastAsia="zh-CN"/>
        </w:rPr>
        <w:t>蔬菜</w:t>
      </w:r>
      <w:r>
        <w:rPr>
          <w:rFonts w:hint="eastAsia" w:ascii="宋体" w:hAnsi="宋体" w:eastAsia="宋体" w:cs="宋体"/>
          <w:i w:val="0"/>
          <w:iCs w:val="0"/>
          <w:caps w:val="0"/>
          <w:color w:val="auto"/>
          <w:spacing w:val="0"/>
          <w:sz w:val="24"/>
          <w:szCs w:val="24"/>
          <w:shd w:val="clear" w:color="auto" w:fill="FFFFFF"/>
        </w:rPr>
        <w:t>类的取价以固定价格方式，市调采价时间以合同开始执行后的10日内进行。</w:t>
      </w:r>
    </w:p>
    <w:p>
      <w:pPr>
        <w:pStyle w:val="21"/>
        <w:keepNext w:val="0"/>
        <w:keepLines w:val="0"/>
        <w:pageBreakBefore w:val="0"/>
        <w:widowControl/>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1"/>
          <w:szCs w:val="21"/>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）基准价格的确定由采购人和</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组成价格调查小组，采用现场购买的形式定价，调查时的销售小票或发票作为定价凭证，汇总形成价格目录表，</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、采购人参与人员均应签字确认。</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对价格有疑义应及时书面提出，经采购人调查人员复核，确实错误的可以纠正。市场调查过程中所产生的费用均由</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承担。</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rPr>
        <w:t>.2结算依据：</w:t>
      </w:r>
    </w:p>
    <w:p>
      <w:pPr>
        <w:pStyle w:val="1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按中标报价折算的折扣系数进行结算。即：结算单价=基准价（市调采价）×折扣系数。</w:t>
      </w:r>
    </w:p>
    <w:p>
      <w:pPr>
        <w:pStyle w:val="1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中标报价仅作为换算折扣系数的依据，所有单品均以基准价为基础按中标折扣系数进行结算，合同金额以预算金额为准，按实际采购量结算。</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如采购人上级主管部门出台新的规定，本项目相关要求与之不符的，</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均应无条件配合按新的规定执行。</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4</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在合同履约期间的供应价格必须服从合同所定价格，不能以任何理由调整价格、拒送物资，否则视为违约处理。</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0"/>
        <w:jc w:val="left"/>
        <w:textAlignment w:val="auto"/>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color="auto" w:fill="FFFFFF"/>
        </w:rPr>
        <w:t>以上计算以“元”为单位，四舍五入，保留小数点后两位小数</w:t>
      </w:r>
      <w:r>
        <w:rPr>
          <w:rFonts w:hint="eastAsia" w:ascii="宋体" w:hAnsi="宋体" w:eastAsia="宋体" w:cs="宋体"/>
          <w:i w:val="0"/>
          <w:iCs w:val="0"/>
          <w:caps w:val="0"/>
          <w:color w:val="auto"/>
          <w:spacing w:val="0"/>
          <w:sz w:val="24"/>
          <w:szCs w:val="24"/>
          <w:shd w:val="clear" w:color="auto" w:fill="FFFFFF"/>
          <w:lang w:eastAsia="zh-CN"/>
        </w:rPr>
        <w:t>。</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color w:val="000000"/>
          <w:sz w:val="24"/>
          <w:szCs w:val="24"/>
        </w:rPr>
      </w:pP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b/>
          <w:sz w:val="24"/>
          <w:szCs w:val="24"/>
        </w:rPr>
        <w:t>（二）产品及其质量要求</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根据《福建省食品安全信息追溯管理办法》（福建省人民政府令第238号）要求，对食品和食用农产品实行一品一码食品安全信息追溯制度，在生产、加工、销售以及餐饮服务等环节实施的食品安全信息追溯管理。</w:t>
      </w:r>
      <w:r>
        <w:rPr>
          <w:rFonts w:hint="eastAsia" w:ascii="宋体" w:hAnsi="宋体" w:eastAsia="宋体" w:cs="宋体"/>
          <w:b/>
          <w:sz w:val="24"/>
          <w:szCs w:val="24"/>
          <w:u w:val="single"/>
          <w:lang w:eastAsia="zh-CN"/>
        </w:rPr>
        <w:t>供应商</w:t>
      </w:r>
      <w:r>
        <w:rPr>
          <w:rFonts w:hint="eastAsia" w:ascii="宋体" w:hAnsi="宋体" w:eastAsia="宋体" w:cs="宋体"/>
          <w:b/>
          <w:sz w:val="24"/>
          <w:szCs w:val="24"/>
          <w:u w:val="single"/>
        </w:rPr>
        <w:t>须在</w:t>
      </w:r>
      <w:r>
        <w:rPr>
          <w:rFonts w:hint="eastAsia" w:ascii="宋体" w:hAnsi="宋体" w:eastAsia="宋体" w:cs="宋体"/>
          <w:b/>
          <w:sz w:val="24"/>
          <w:szCs w:val="24"/>
          <w:u w:val="single"/>
          <w:lang w:eastAsia="zh-CN"/>
        </w:rPr>
        <w:t>响应文件</w:t>
      </w:r>
      <w:r>
        <w:rPr>
          <w:rFonts w:hint="eastAsia" w:ascii="宋体" w:hAnsi="宋体" w:eastAsia="宋体" w:cs="宋体"/>
          <w:b/>
          <w:sz w:val="24"/>
          <w:szCs w:val="24"/>
          <w:u w:val="single"/>
        </w:rPr>
        <w:t>（技术商务部分）中提供①单独的承诺函</w:t>
      </w:r>
      <w:r>
        <w:rPr>
          <w:rFonts w:hint="eastAsia" w:ascii="宋体" w:hAnsi="宋体" w:eastAsia="宋体" w:cs="宋体"/>
          <w:b/>
          <w:sz w:val="24"/>
          <w:szCs w:val="24"/>
          <w:u w:val="single"/>
          <w:lang w:eastAsia="zh-CN"/>
        </w:rPr>
        <w:t>，</w:t>
      </w:r>
      <w:r>
        <w:rPr>
          <w:rFonts w:hint="eastAsia" w:ascii="宋体" w:hAnsi="宋体" w:eastAsia="宋体" w:cs="宋体"/>
          <w:b/>
          <w:sz w:val="24"/>
          <w:szCs w:val="24"/>
          <w:u w:val="single"/>
        </w:rPr>
        <w:t>承诺本项目所配送的物资将按规定执行“一品一码”要求，承诺函格式自拟，在“技术和服务要求响应表”或“商务条件响应表”中进行响应的不视为单独的承诺函。未按前述要求提供的投标无效。</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2.所有商品内外包装均不得含有玻璃等易碎制品及金属制品。</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蔬菜质量应符合食用要求，农药残留量等符合《中华人民共和国食品安全法》和《中华人民共和国农产品质量安全法》的有关规定，合同有效期内如遇国家有关标准调整，则按新标准执行。物资验收实行索证制度，每批物资</w:t>
      </w:r>
      <w:r>
        <w:rPr>
          <w:rFonts w:hint="eastAsia" w:ascii="宋体" w:hAnsi="宋体" w:eastAsia="宋体" w:cs="宋体"/>
          <w:sz w:val="24"/>
          <w:szCs w:val="24"/>
          <w:lang w:eastAsia="zh-CN"/>
        </w:rPr>
        <w:t>成交人</w:t>
      </w:r>
      <w:r>
        <w:rPr>
          <w:rFonts w:hint="eastAsia" w:ascii="宋体" w:hAnsi="宋体" w:eastAsia="宋体" w:cs="宋体"/>
          <w:sz w:val="24"/>
          <w:szCs w:val="24"/>
        </w:rPr>
        <w:t>必须出具有符合国家标准的检验证明，实行可追溯制度。蔬菜规格等级为：新鲜一级。无黄中、烂叶、老叶、蒂头及带泥土等，蔬菜外表不得有人为的水分或过多的虫孔等，蔬菜完好率应达到97%（含）以上。其中各类蔬菜需达到以下要求：从蔬菜色泽看，各种蔬菜都应具有本品种固有的颜色，有发亮的光泽；从蔬菜气味看，具有清馨、甘辛香、甜酸香等气味，不允许有腐烂变质的亚硝酸盐味和其他异常气味；从蔬菜滋味看，不能失去品种原有的滋味；从蔬菜形态看，不能出现萎蔫、枯塌、损伤、病变、虫害侵蚀等引起的形态异常等。具体品种质量标准如下：</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（1）叶菜类：生菜（或春菜）、圆白菜、空心菜、苋菜、油菜、花菜、口青</w:t>
      </w:r>
      <w:r>
        <w:rPr>
          <w:rFonts w:hint="eastAsia" w:ascii="宋体" w:hAnsi="宋体" w:eastAsia="宋体" w:cs="宋体"/>
          <w:sz w:val="24"/>
          <w:szCs w:val="24"/>
          <w:lang w:val="en-US" w:eastAsia="zh-CN"/>
        </w:rPr>
        <w:t>(</w:t>
      </w:r>
      <w:r>
        <w:rPr>
          <w:rFonts w:hint="eastAsia" w:ascii="宋体" w:hAnsi="宋体" w:eastAsia="宋体" w:cs="宋体"/>
          <w:sz w:val="24"/>
          <w:szCs w:val="24"/>
        </w:rPr>
        <w:t>上海青</w:t>
      </w:r>
      <w:r>
        <w:rPr>
          <w:rFonts w:hint="eastAsia" w:ascii="宋体" w:hAnsi="宋体" w:eastAsia="宋体" w:cs="宋体"/>
          <w:sz w:val="24"/>
          <w:szCs w:val="24"/>
          <w:lang w:val="en-US" w:eastAsia="zh-CN"/>
        </w:rPr>
        <w:t>)</w:t>
      </w:r>
      <w:r>
        <w:rPr>
          <w:rFonts w:hint="eastAsia" w:ascii="宋体" w:hAnsi="宋体" w:eastAsia="宋体" w:cs="宋体"/>
          <w:sz w:val="24"/>
          <w:szCs w:val="24"/>
        </w:rPr>
        <w:t>、芥兰、芥菜、菠菜等绿叶菜类及大白菜、椰菜等普通叶菜。属同一品种规格，肉质鲜嫩形态好，色泽正常，茎基部削平，无枯黄叶、病叶、泥土、明显机械伤和病虫害伤，无烧心焦边、腐烂等现象，无异味，结球叶菜要结球适度。</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（2）茄果类：西红柿、茄子 、圆椒、尖椒、菜椒（含红椒、青椒等）。属同一品种规格，果实整洁，成熟度适中，无裂果及空洞现象，茄果不能有裂蒂及果皮变硬现象，无腐烂、异味，无明显机械伤。</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（3）瓜果类：黄瓜、冬瓜、丝瓜、苦瓜、南瓜、节瓜、莴笋等。属同一品种规格，色泽一致，无疤点，无断裂，无腐烂、异味、明显机械伤，不带泥土。</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（4）根菜类：白萝卜、胡萝卜等。属同一品种规格，皮细光滑，肉质脆嫩致密新鲜，无腐烂、裂痕、糠心、异味，不带泥沙，不带茎叶和须根。</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（5）薯芋类：马铃薯、芋、姜等。属同一品种规格，色泽一致，不带泥沙，不带须根、茎叶，不干瘪，无腐烂、异味、明显机械伤、病虫害斑，马铃薯无发芽，皮不变绿。</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（6）葱蒜类：葱、蒜、韭菜、洋葱等。属同一品种规格，允许葱、青蒜类保留干净须根，葱、蒜、韭菜不带老叶，蒜头、洋葱去根去枯叶，可食部分新鲜幼嫩，无腐烂、异味。</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（7）水生菜类：藕等。属同一品种规格，肉质嫩，成熟度适中，无腐烂、异味，无明显机械伤，不带泥土和杂质，不干瘪，茭白不黑心。</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（8）芽苗类：豆芽菜（含绿豆芽、黄豆芽等）。芽苗幼嫩，不带豆壳杂质，新鲜，不浸水，无腐烂、异味。</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（9）香辛类：西芹、芹菜、香菜等。属同一品种规格，叶质鲜嫩形态好，色泽正常，无枯黄叶、病叶、泥土、明显机械伤和病虫害伤，无烧心焦边、腐烂等现象，具有该品种应有的味道。</w:t>
      </w:r>
    </w:p>
    <w:p>
      <w:pPr>
        <w:pStyle w:val="21"/>
        <w:keepNext w:val="0"/>
        <w:keepLines w:val="0"/>
        <w:pageBreakBefore w:val="0"/>
        <w:kinsoku/>
        <w:overflowPunct/>
        <w:topLinePunct w:val="0"/>
        <w:autoSpaceDE/>
        <w:autoSpaceDN/>
        <w:bidi w:val="0"/>
        <w:adjustRightInd/>
        <w:snapToGrid/>
        <w:spacing w:line="38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（10）豆类：四季豆、长豆、荷兰豆等。保持青色，外壳不能呈白色，无虫蛀，无损伤。</w:t>
      </w:r>
    </w:p>
    <w:p>
      <w:pPr>
        <w:pStyle w:val="21"/>
        <w:keepNext w:val="0"/>
        <w:keepLines w:val="0"/>
        <w:pageBreakBefore w:val="0"/>
        <w:kinsoku/>
        <w:overflowPunct/>
        <w:topLinePunct w:val="0"/>
        <w:autoSpaceDE/>
        <w:autoSpaceDN/>
        <w:bidi w:val="0"/>
        <w:adjustRightInd/>
        <w:snapToGrid/>
        <w:spacing w:line="38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4.为保障在台风天等特殊应急情况下的正常伙食供应，</w:t>
      </w:r>
      <w:r>
        <w:rPr>
          <w:rFonts w:hint="eastAsia" w:ascii="宋体" w:hAnsi="宋体" w:eastAsia="宋体" w:cs="宋体"/>
          <w:sz w:val="24"/>
          <w:szCs w:val="24"/>
          <w:lang w:eastAsia="zh-CN"/>
        </w:rPr>
        <w:t>成交人</w:t>
      </w:r>
      <w:r>
        <w:rPr>
          <w:rFonts w:hint="eastAsia" w:ascii="宋体" w:hAnsi="宋体" w:eastAsia="宋体" w:cs="宋体"/>
          <w:sz w:val="24"/>
          <w:szCs w:val="24"/>
        </w:rPr>
        <w:t>应能根据采购人要求随时足量供货。非不可抗力因素的必须履行供货要求。</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lang w:eastAsia="zh-CN"/>
        </w:rPr>
      </w:pPr>
      <w:r>
        <w:rPr>
          <w:rFonts w:hint="eastAsia" w:ascii="宋体" w:hAnsi="宋体" w:eastAsia="宋体" w:cs="宋体"/>
          <w:b/>
          <w:sz w:val="24"/>
          <w:szCs w:val="24"/>
        </w:rPr>
        <w:t>（三）</w:t>
      </w:r>
      <w:r>
        <w:rPr>
          <w:rFonts w:hint="eastAsia" w:ascii="宋体" w:hAnsi="宋体" w:eastAsia="宋体" w:cs="宋体"/>
          <w:sz w:val="24"/>
          <w:szCs w:val="24"/>
          <w:lang w:eastAsia="zh-CN"/>
        </w:rPr>
        <w:t>成交人</w:t>
      </w:r>
      <w:r>
        <w:rPr>
          <w:rFonts w:hint="eastAsia" w:ascii="宋体" w:hAnsi="宋体" w:eastAsia="宋体" w:cs="宋体"/>
          <w:sz w:val="24"/>
          <w:szCs w:val="24"/>
        </w:rPr>
        <w:t>须根据实际情况安排固定车辆（为了保障采购人的供货需求，预防送货车辆出现故障，至少安排两辆可随时调派的车辆，配备车辆必须是四轮或以上厢式运货汽车）和2名固定司机负责送货上门(车牌号及送货人员名单应报采购人备案)，</w:t>
      </w:r>
      <w:r>
        <w:rPr>
          <w:rFonts w:hint="eastAsia" w:ascii="宋体" w:hAnsi="宋体" w:eastAsia="宋体" w:cs="宋体"/>
          <w:sz w:val="24"/>
          <w:szCs w:val="24"/>
          <w:lang w:eastAsia="zh-CN"/>
        </w:rPr>
        <w:t>成交人</w:t>
      </w:r>
      <w:r>
        <w:rPr>
          <w:rFonts w:hint="eastAsia" w:ascii="宋体" w:hAnsi="宋体" w:eastAsia="宋体" w:cs="宋体"/>
          <w:sz w:val="24"/>
          <w:szCs w:val="24"/>
        </w:rPr>
        <w:t>在接到采购人送货通知时，在指定时间内送达</w:t>
      </w:r>
      <w:r>
        <w:rPr>
          <w:rFonts w:hint="eastAsia" w:ascii="宋体" w:hAnsi="宋体" w:eastAsia="宋体" w:cs="宋体"/>
          <w:sz w:val="24"/>
          <w:szCs w:val="24"/>
          <w:lang w:val="en-US" w:eastAsia="zh-CN"/>
        </w:rPr>
        <w:t>当批次</w:t>
      </w:r>
      <w:r>
        <w:rPr>
          <w:rFonts w:hint="eastAsia" w:ascii="宋体" w:hAnsi="宋体" w:eastAsia="宋体" w:cs="宋体"/>
          <w:sz w:val="24"/>
          <w:szCs w:val="24"/>
        </w:rPr>
        <w:t>所有产品；</w:t>
      </w:r>
      <w:r>
        <w:rPr>
          <w:rFonts w:hint="eastAsia" w:ascii="宋体" w:hAnsi="宋体" w:eastAsia="宋体" w:cs="宋体"/>
          <w:sz w:val="24"/>
          <w:szCs w:val="24"/>
          <w:lang w:eastAsia="zh-CN"/>
        </w:rPr>
        <w:t>成交人</w:t>
      </w:r>
      <w:r>
        <w:rPr>
          <w:rFonts w:hint="eastAsia" w:ascii="宋体" w:hAnsi="宋体" w:eastAsia="宋体" w:cs="宋体"/>
          <w:sz w:val="24"/>
          <w:szCs w:val="24"/>
        </w:rPr>
        <w:t>须于第一批</w:t>
      </w:r>
      <w:r>
        <w:rPr>
          <w:rFonts w:hint="eastAsia" w:ascii="宋体" w:hAnsi="宋体" w:eastAsia="宋体" w:cs="宋体"/>
          <w:sz w:val="24"/>
          <w:szCs w:val="24"/>
          <w:lang w:val="en-US" w:eastAsia="zh-CN"/>
        </w:rPr>
        <w:t>供</w:t>
      </w:r>
      <w:r>
        <w:rPr>
          <w:rFonts w:hint="eastAsia" w:ascii="宋体" w:hAnsi="宋体" w:eastAsia="宋体" w:cs="宋体"/>
          <w:sz w:val="24"/>
          <w:szCs w:val="24"/>
        </w:rPr>
        <w:t>货</w:t>
      </w:r>
      <w:r>
        <w:rPr>
          <w:rFonts w:hint="eastAsia" w:ascii="宋体" w:hAnsi="宋体" w:eastAsia="宋体" w:cs="宋体"/>
          <w:sz w:val="24"/>
          <w:szCs w:val="24"/>
          <w:lang w:val="en-US" w:eastAsia="zh-CN"/>
        </w:rPr>
        <w:t>时</w:t>
      </w:r>
      <w:r>
        <w:rPr>
          <w:rFonts w:hint="eastAsia" w:ascii="宋体" w:hAnsi="宋体" w:eastAsia="宋体" w:cs="宋体"/>
          <w:sz w:val="24"/>
          <w:szCs w:val="24"/>
        </w:rPr>
        <w:t>向采购人提供由公安部门出具的2名固定司机的无犯罪记录相关证明材料</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（四）食品运输必须采用符合卫生标准的外包装和运载工具。</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（五）食品外包装和运载工具要保持清洁和定期消毒。</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（六）运输车厢的内仓，包括地面、墙面和顶，应使用抗腐蚀、防潮、易清洁消毒的材料。</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（七）运输车厢内无不良气味、异味。</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（八）食品堆放科学合理，避免食品交叉污染。</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（九）</w:t>
      </w:r>
      <w:r>
        <w:rPr>
          <w:rFonts w:hint="eastAsia" w:ascii="宋体" w:hAnsi="宋体" w:eastAsia="宋体" w:cs="宋体"/>
          <w:sz w:val="24"/>
          <w:szCs w:val="24"/>
          <w:lang w:eastAsia="zh-CN"/>
        </w:rPr>
        <w:t>成交人</w:t>
      </w:r>
      <w:r>
        <w:rPr>
          <w:rFonts w:hint="eastAsia" w:ascii="宋体" w:hAnsi="宋体" w:eastAsia="宋体" w:cs="宋体"/>
          <w:sz w:val="24"/>
          <w:szCs w:val="24"/>
        </w:rPr>
        <w:t>应按采购人采购计划单的品种、数量、质量、包装等要求执行，并每天按采购人要求的时间运到采购人指定地点，并配合采购人办理进出监手续。运输及装卸费用均由</w:t>
      </w:r>
      <w:r>
        <w:rPr>
          <w:rFonts w:hint="eastAsia" w:ascii="宋体" w:hAnsi="宋体" w:eastAsia="宋体" w:cs="宋体"/>
          <w:sz w:val="24"/>
          <w:szCs w:val="24"/>
          <w:lang w:eastAsia="zh-CN"/>
        </w:rPr>
        <w:t>成交人</w:t>
      </w:r>
      <w:r>
        <w:rPr>
          <w:rFonts w:hint="eastAsia" w:ascii="宋体" w:hAnsi="宋体" w:eastAsia="宋体" w:cs="宋体"/>
          <w:sz w:val="24"/>
          <w:szCs w:val="24"/>
        </w:rPr>
        <w:t>承担。采购人要求的紧急物资，有能力在指定时间内送至采购人要求地点。</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（十）货物在保质期内出现的非采购人原因所导致的质量问题，由</w:t>
      </w:r>
      <w:r>
        <w:rPr>
          <w:rFonts w:hint="eastAsia" w:ascii="宋体" w:hAnsi="宋体" w:eastAsia="宋体" w:cs="宋体"/>
          <w:sz w:val="24"/>
          <w:szCs w:val="24"/>
          <w:lang w:eastAsia="zh-CN"/>
        </w:rPr>
        <w:t>成交人</w:t>
      </w:r>
      <w:r>
        <w:rPr>
          <w:rFonts w:hint="eastAsia" w:ascii="宋体" w:hAnsi="宋体" w:eastAsia="宋体" w:cs="宋体"/>
          <w:sz w:val="24"/>
          <w:szCs w:val="24"/>
        </w:rPr>
        <w:t>负责退换货，并承担相应费用。</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（十一）采购岗位、加工岗位、拣配岗位、配送岗位要求：</w:t>
      </w:r>
      <w:r>
        <w:rPr>
          <w:rFonts w:hint="eastAsia" w:ascii="宋体" w:hAnsi="宋体" w:eastAsia="宋体" w:cs="宋体"/>
          <w:sz w:val="24"/>
          <w:szCs w:val="24"/>
          <w:lang w:eastAsia="zh-CN"/>
        </w:rPr>
        <w:t>成交人</w:t>
      </w:r>
      <w:r>
        <w:rPr>
          <w:rFonts w:hint="eastAsia" w:ascii="宋体" w:hAnsi="宋体" w:eastAsia="宋体" w:cs="宋体"/>
          <w:sz w:val="24"/>
          <w:szCs w:val="24"/>
        </w:rPr>
        <w:t>应有专业、稳定的采购、加工、拣配、配送人员，拟派人员必须遵纪守法，无行贿犯罪记录，持健康证上岗，按规定着装，配带工作证，并做好保密工作。</w:t>
      </w:r>
      <w:r>
        <w:rPr>
          <w:rFonts w:hint="eastAsia" w:ascii="宋体" w:hAnsi="宋体" w:eastAsia="宋体" w:cs="宋体"/>
          <w:b/>
          <w:sz w:val="24"/>
          <w:szCs w:val="24"/>
          <w:u w:val="single"/>
        </w:rPr>
        <w:t>注：</w:t>
      </w:r>
      <w:r>
        <w:rPr>
          <w:rFonts w:hint="eastAsia" w:ascii="宋体" w:hAnsi="宋体" w:eastAsia="宋体" w:cs="宋体"/>
          <w:b/>
          <w:sz w:val="24"/>
          <w:szCs w:val="24"/>
          <w:u w:val="single"/>
          <w:lang w:eastAsia="zh-CN"/>
        </w:rPr>
        <w:t>成交人</w:t>
      </w:r>
      <w:r>
        <w:rPr>
          <w:rFonts w:hint="eastAsia" w:ascii="宋体" w:hAnsi="宋体" w:eastAsia="宋体" w:cs="宋体"/>
          <w:b/>
          <w:sz w:val="24"/>
          <w:szCs w:val="24"/>
          <w:u w:val="single"/>
        </w:rPr>
        <w:t>所配备的团队人员更换的需要提前一周告知采购人并征得采购人同意后才能更换。</w:t>
      </w:r>
    </w:p>
    <w:p>
      <w:pPr>
        <w:pStyle w:val="21"/>
        <w:keepNext w:val="0"/>
        <w:keepLines w:val="0"/>
        <w:pageBreakBefore w:val="0"/>
        <w:kinsoku/>
        <w:overflowPunct/>
        <w:topLinePunct w:val="0"/>
        <w:autoSpaceDE/>
        <w:autoSpaceDN/>
        <w:bidi w:val="0"/>
        <w:adjustRightInd/>
        <w:snapToGrid/>
        <w:spacing w:line="38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三、商务要求（以“★”标示的内容为不允许负偏离的实质性要求）</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80" w:lineRule="exact"/>
        <w:ind w:left="0" w:right="0" w:firstLine="42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采购包1：</w:t>
      </w:r>
    </w:p>
    <w:tbl>
      <w:tblPr>
        <w:tblStyle w:val="16"/>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985"/>
        <w:gridCol w:w="987"/>
        <w:gridCol w:w="1774"/>
        <w:gridCol w:w="61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9" w:type="pct"/>
            <w:tcBorders>
              <w:top w:val="single" w:color="000000" w:sz="6" w:space="0"/>
              <w:left w:val="single" w:color="000000" w:sz="6" w:space="0"/>
              <w:bottom w:val="single" w:color="000000" w:sz="6" w:space="0"/>
              <w:right w:val="single" w:color="000000" w:sz="6" w:space="0"/>
            </w:tcBorders>
            <w:shd w:val="clear" w:color="auto" w:fill="FAFAFA"/>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序号</w:t>
            </w:r>
          </w:p>
        </w:tc>
        <w:tc>
          <w:tcPr>
            <w:tcW w:w="500" w:type="pct"/>
            <w:tcBorders>
              <w:top w:val="single" w:color="000000" w:sz="6" w:space="0"/>
              <w:left w:val="single" w:color="000000" w:sz="6" w:space="0"/>
              <w:bottom w:val="single" w:color="000000" w:sz="6" w:space="0"/>
              <w:right w:val="single" w:color="000000" w:sz="6" w:space="0"/>
            </w:tcBorders>
            <w:shd w:val="clear" w:color="auto" w:fill="FAFAFA"/>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参数性质</w:t>
            </w:r>
          </w:p>
        </w:tc>
        <w:tc>
          <w:tcPr>
            <w:tcW w:w="899" w:type="pct"/>
            <w:tcBorders>
              <w:top w:val="single" w:color="000000" w:sz="6" w:space="0"/>
              <w:left w:val="single" w:color="000000" w:sz="6" w:space="0"/>
              <w:bottom w:val="single" w:color="000000" w:sz="6" w:space="0"/>
              <w:right w:val="single" w:color="000000" w:sz="6" w:space="0"/>
            </w:tcBorders>
            <w:shd w:val="clear" w:color="auto" w:fill="FAFAFA"/>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类型</w:t>
            </w:r>
          </w:p>
        </w:tc>
        <w:tc>
          <w:tcPr>
            <w:tcW w:w="3100" w:type="pct"/>
            <w:tcBorders>
              <w:top w:val="single" w:color="000000" w:sz="6" w:space="0"/>
              <w:left w:val="single" w:color="000000" w:sz="6" w:space="0"/>
              <w:bottom w:val="single" w:color="000000" w:sz="6" w:space="0"/>
              <w:right w:val="single" w:color="000000" w:sz="6" w:space="0"/>
            </w:tcBorders>
            <w:shd w:val="clear" w:color="auto" w:fill="FAFAFA"/>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要求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交货时间</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每周送货次数以采购人实际需求为准。采购人提前一周将下周需求订单通过电话、邮件、传真、微信等方式交于</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。紧急情况需以采购人通知时间为准，</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按要求及时送货。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交货地点</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福建省龙岩市新罗区中城解放北路92号，采购人指定地点。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交货条件</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当物资按批次交货完并验收合格。其中交付的物资符合国家或者行业标准；成交人配送物资时，需符合采购人单位管理的相关规定，若由此产生的相关费用，由成交人自理。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4</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是否邀请供应商验收</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不邀请供应商验收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履约验收方式</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1、期次1，说明：①按国家标准或行业相关标准验收；②按</w:t>
            </w:r>
            <w:r>
              <w:rPr>
                <w:rFonts w:hint="eastAsia" w:ascii="宋体" w:hAnsi="宋体" w:eastAsia="宋体" w:cs="宋体"/>
                <w:color w:val="auto"/>
                <w:sz w:val="24"/>
                <w:szCs w:val="24"/>
                <w:lang w:eastAsia="zh-CN"/>
              </w:rPr>
              <w:t>竞价文件</w:t>
            </w:r>
            <w:r>
              <w:rPr>
                <w:rFonts w:hint="eastAsia" w:ascii="宋体" w:hAnsi="宋体" w:eastAsia="宋体" w:cs="宋体"/>
                <w:color w:val="auto"/>
                <w:sz w:val="24"/>
                <w:szCs w:val="24"/>
              </w:rPr>
              <w:t>的相关要求验收；③采购人组织验收；④采购人有权保留随时向权威部门送检的权力，送检后货物质量合格则送检费用由采购方承担；送检后货物质量不合格则送检费用由</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承担，且</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应承担相应的违约责任。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6</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合同支付方式</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1、按本表“序号8”合同支付方式进行支付，达到付款条件起10日内，支付合同总金额的100.00%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7</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履约保证金</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缴纳 , 本采购包履约保证金为合同金额的5%</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说明：</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需在合同签订前以银行转账向采购人支付合同总金额的5%作为履约保证金，履约保证金在合同约定全部事项履行完毕，经采购人确认双方无未了事项后，采购人在收到</w:t>
            </w:r>
            <w:r>
              <w:rPr>
                <w:rFonts w:hint="eastAsia" w:ascii="宋体" w:hAnsi="宋体" w:eastAsia="宋体" w:cs="宋体"/>
                <w:color w:val="auto"/>
                <w:sz w:val="24"/>
                <w:szCs w:val="24"/>
                <w:lang w:eastAsia="zh-CN"/>
              </w:rPr>
              <w:t>成交人</w:t>
            </w:r>
            <w:r>
              <w:rPr>
                <w:rFonts w:hint="eastAsia" w:ascii="宋体" w:hAnsi="宋体" w:eastAsia="宋体" w:cs="宋体"/>
                <w:color w:val="auto"/>
                <w:sz w:val="24"/>
                <w:szCs w:val="24"/>
              </w:rPr>
              <w:t>书面申请后30日内无息退还。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4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8</w:t>
            </w:r>
          </w:p>
        </w:tc>
        <w:tc>
          <w:tcPr>
            <w:tcW w:w="947"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89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其他</w:t>
            </w:r>
          </w:p>
        </w:tc>
        <w:tc>
          <w:tcPr>
            <w:tcW w:w="3100"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380" w:lineRule="exact"/>
              <w:ind w:left="0" w:right="0" w:firstLine="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bidi="ar"/>
              </w:rPr>
              <w:t>合同支付方式(</w:t>
            </w:r>
            <w:r>
              <w:rPr>
                <w:rFonts w:hint="eastAsia" w:ascii="宋体" w:hAnsi="宋体" w:eastAsia="宋体" w:cs="宋体"/>
                <w:color w:val="auto"/>
                <w:kern w:val="0"/>
                <w:sz w:val="24"/>
                <w:lang w:val="en-US" w:eastAsia="zh-CN" w:bidi="ar"/>
              </w:rPr>
              <w:t>以此为准</w:t>
            </w:r>
            <w:r>
              <w:rPr>
                <w:rFonts w:hint="eastAsia" w:ascii="宋体" w:hAnsi="宋体" w:eastAsia="宋体" w:cs="宋体"/>
                <w:color w:val="auto"/>
                <w:kern w:val="0"/>
                <w:sz w:val="24"/>
                <w:szCs w:val="24"/>
                <w:lang w:val="en-US" w:eastAsia="zh-CN" w:bidi="ar"/>
              </w:rPr>
              <w:t>)：按月按实结算。成交人完成当月供货订单且按竞价文件要求验收合格后，采购人在收到成交人提交的验收单、等额增值税普通发票等完整报销材料核对无误后，10个工作日内结清前一个月的货款。付款方式为转账，且只能转入成交人公司自身账户，非现金支付。采购人财务另有要求的，按采购人财务要求实施。</w:t>
            </w:r>
          </w:p>
        </w:tc>
      </w:tr>
    </w:tbl>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其他商务要求</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b/>
          <w:sz w:val="24"/>
          <w:szCs w:val="24"/>
        </w:rPr>
        <w:t>★9</w:t>
      </w:r>
      <w:r>
        <w:rPr>
          <w:rFonts w:hint="eastAsia" w:ascii="宋体" w:hAnsi="宋体" w:eastAsia="宋体" w:cs="宋体"/>
          <w:b/>
          <w:sz w:val="24"/>
          <w:szCs w:val="24"/>
          <w:lang w:eastAsia="zh-CN"/>
        </w:rPr>
        <w:t>、</w:t>
      </w:r>
      <w:r>
        <w:rPr>
          <w:rFonts w:hint="eastAsia" w:ascii="宋体" w:hAnsi="宋体" w:eastAsia="宋体" w:cs="宋体"/>
          <w:b/>
          <w:sz w:val="24"/>
          <w:szCs w:val="24"/>
        </w:rPr>
        <w:t>验收要求：</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none"/>
          <w:lang w:val="en-US" w:eastAsia="zh-CN"/>
        </w:rPr>
        <w:t>9.1验收</w:t>
      </w:r>
      <w:r>
        <w:rPr>
          <w:rFonts w:hint="eastAsia" w:ascii="宋体" w:hAnsi="宋体" w:eastAsia="宋体" w:cs="宋体"/>
          <w:sz w:val="24"/>
          <w:szCs w:val="24"/>
          <w:u w:val="none"/>
        </w:rPr>
        <w:br w:type="textWrapping"/>
      </w:r>
      <w:r>
        <w:rPr>
          <w:rFonts w:hint="eastAsia" w:ascii="宋体" w:hAnsi="宋体" w:eastAsia="宋体" w:cs="宋体"/>
          <w:sz w:val="24"/>
          <w:szCs w:val="24"/>
        </w:rPr>
        <w:t xml:space="preserve">   （1</w:t>
      </w:r>
      <w:r>
        <w:rPr>
          <w:rFonts w:hint="eastAsia" w:ascii="宋体" w:hAnsi="宋体" w:eastAsia="宋体" w:cs="宋体"/>
          <w:sz w:val="24"/>
          <w:szCs w:val="24"/>
          <w:u w:val="none"/>
        </w:rPr>
        <w:t>）</w:t>
      </w:r>
      <w:r>
        <w:rPr>
          <w:rFonts w:hint="eastAsia" w:ascii="宋体" w:hAnsi="宋体" w:eastAsia="宋体" w:cs="宋体"/>
          <w:sz w:val="24"/>
          <w:szCs w:val="24"/>
          <w:u w:val="none"/>
          <w:lang w:eastAsia="zh-CN"/>
        </w:rPr>
        <w:t>成交人</w:t>
      </w:r>
      <w:r>
        <w:rPr>
          <w:rFonts w:hint="eastAsia" w:ascii="宋体" w:hAnsi="宋体" w:eastAsia="宋体" w:cs="宋体"/>
          <w:sz w:val="24"/>
          <w:szCs w:val="24"/>
          <w:u w:val="none"/>
        </w:rPr>
        <w:t>提供的物资必须符合《中华人民共和国产品质量法》、《中华人民共和国食品安全法》为有效期内安全卫生产品及国家行业标准的有关规定。</w:t>
      </w:r>
      <w:r>
        <w:rPr>
          <w:rFonts w:hint="eastAsia" w:ascii="宋体" w:hAnsi="宋体" w:eastAsia="宋体" w:cs="宋体"/>
          <w:sz w:val="24"/>
          <w:szCs w:val="24"/>
          <w:u w:val="none"/>
          <w:lang w:eastAsia="zh-CN"/>
        </w:rPr>
        <w:t>成交人</w:t>
      </w:r>
      <w:r>
        <w:rPr>
          <w:rFonts w:hint="eastAsia" w:ascii="宋体" w:hAnsi="宋体" w:eastAsia="宋体" w:cs="宋体"/>
          <w:sz w:val="24"/>
          <w:szCs w:val="24"/>
          <w:u w:val="none"/>
        </w:rPr>
        <w:t>应按照国家和地方有关食品卫生、质量的相关规定按时保质保量向采购人提供本文件下所配送的所有食品</w:t>
      </w:r>
      <w:r>
        <w:rPr>
          <w:rFonts w:hint="eastAsia" w:ascii="宋体" w:hAnsi="宋体" w:eastAsia="宋体" w:cs="宋体"/>
          <w:sz w:val="24"/>
          <w:szCs w:val="24"/>
        </w:rPr>
        <w:t>，确保食品新鲜、完整、不过期、不变质、不添加任何对人体有害的化学添加剂。</w:t>
      </w:r>
      <w:r>
        <w:rPr>
          <w:rFonts w:hint="eastAsia" w:ascii="宋体" w:hAnsi="宋体" w:eastAsia="宋体" w:cs="宋体"/>
          <w:sz w:val="24"/>
          <w:szCs w:val="24"/>
        </w:rPr>
        <w:br w:type="textWrapping"/>
      </w:r>
      <w:r>
        <w:rPr>
          <w:rFonts w:hint="eastAsia" w:ascii="宋体" w:hAnsi="宋体" w:eastAsia="宋体" w:cs="宋体"/>
          <w:sz w:val="24"/>
          <w:szCs w:val="24"/>
        </w:rPr>
        <w:t xml:space="preserve">   （2）</w:t>
      </w:r>
      <w:r>
        <w:rPr>
          <w:rFonts w:hint="eastAsia" w:ascii="宋体" w:hAnsi="宋体" w:eastAsia="宋体" w:cs="宋体"/>
          <w:sz w:val="24"/>
          <w:szCs w:val="24"/>
          <w:lang w:eastAsia="zh-CN"/>
        </w:rPr>
        <w:t>成交人</w:t>
      </w:r>
      <w:r>
        <w:rPr>
          <w:rFonts w:hint="eastAsia" w:ascii="宋体" w:hAnsi="宋体" w:eastAsia="宋体" w:cs="宋体"/>
          <w:sz w:val="24"/>
          <w:szCs w:val="24"/>
        </w:rPr>
        <w:t>送货至采购人的物资由</w:t>
      </w:r>
      <w:r>
        <w:rPr>
          <w:rFonts w:hint="eastAsia" w:ascii="宋体" w:hAnsi="宋体" w:eastAsia="宋体" w:cs="宋体"/>
          <w:sz w:val="24"/>
          <w:szCs w:val="24"/>
          <w:lang w:eastAsia="zh-CN"/>
        </w:rPr>
        <w:t>成交人</w:t>
      </w:r>
      <w:r>
        <w:rPr>
          <w:rFonts w:hint="eastAsia" w:ascii="宋体" w:hAnsi="宋体" w:eastAsia="宋体" w:cs="宋体"/>
          <w:sz w:val="24"/>
          <w:szCs w:val="24"/>
        </w:rPr>
        <w:t>与采购人双方共同进行质量验收，</w:t>
      </w:r>
      <w:r>
        <w:rPr>
          <w:rFonts w:hint="eastAsia" w:ascii="宋体" w:hAnsi="宋体" w:eastAsia="宋体" w:cs="宋体"/>
          <w:sz w:val="24"/>
          <w:szCs w:val="24"/>
          <w:lang w:eastAsia="zh-CN"/>
        </w:rPr>
        <w:t>成交人</w:t>
      </w:r>
      <w:r>
        <w:rPr>
          <w:rFonts w:hint="eastAsia" w:ascii="宋体" w:hAnsi="宋体" w:eastAsia="宋体" w:cs="宋体"/>
          <w:sz w:val="24"/>
          <w:szCs w:val="24"/>
        </w:rPr>
        <w:t>必须提供每次送货物资品种的农药残留检测合格报告等证明材料。食品应清洁，并符合相关验收标准，对温度有要求的食品应确定食品的温度与包装上指示温度一致；验收合格的由双方</w:t>
      </w:r>
      <w:r>
        <w:rPr>
          <w:rFonts w:hint="eastAsia" w:ascii="宋体" w:hAnsi="宋体" w:eastAsia="宋体" w:cs="宋体"/>
          <w:sz w:val="24"/>
          <w:szCs w:val="24"/>
          <w:lang w:val="en-US" w:eastAsia="zh-CN"/>
        </w:rPr>
        <w:t>指</w:t>
      </w:r>
      <w:r>
        <w:rPr>
          <w:rFonts w:hint="eastAsia" w:ascii="宋体" w:hAnsi="宋体" w:eastAsia="宋体" w:cs="宋体"/>
          <w:sz w:val="24"/>
          <w:szCs w:val="24"/>
        </w:rPr>
        <w:t>定的代表在送货单上签字或盖章予以确认。</w:t>
      </w:r>
      <w:r>
        <w:rPr>
          <w:rFonts w:hint="eastAsia" w:ascii="宋体" w:hAnsi="宋体" w:eastAsia="宋体" w:cs="宋体"/>
          <w:sz w:val="24"/>
          <w:szCs w:val="24"/>
        </w:rPr>
        <w:br w:type="textWrapping"/>
      </w:r>
      <w:r>
        <w:rPr>
          <w:rFonts w:hint="eastAsia" w:ascii="宋体" w:hAnsi="宋体" w:eastAsia="宋体" w:cs="宋体"/>
          <w:sz w:val="24"/>
          <w:szCs w:val="24"/>
        </w:rPr>
        <w:t xml:space="preserve">   （3）在验收上，要求进行索证制度，对采购人要求的必要物资</w:t>
      </w:r>
      <w:r>
        <w:rPr>
          <w:rFonts w:hint="eastAsia" w:ascii="宋体" w:hAnsi="宋体" w:eastAsia="宋体" w:cs="宋体"/>
          <w:sz w:val="24"/>
          <w:szCs w:val="24"/>
          <w:lang w:eastAsia="zh-CN"/>
        </w:rPr>
        <w:t>成交人</w:t>
      </w:r>
      <w:r>
        <w:rPr>
          <w:rFonts w:hint="eastAsia" w:ascii="宋体" w:hAnsi="宋体" w:eastAsia="宋体" w:cs="宋体"/>
          <w:sz w:val="24"/>
          <w:szCs w:val="24"/>
        </w:rPr>
        <w:t>应按要求提供蔬菜农药残留检测报告、保证物资的质量安全性。必要时到检验所进行抽样检查。</w:t>
      </w:r>
      <w:r>
        <w:rPr>
          <w:rFonts w:hint="eastAsia" w:ascii="宋体" w:hAnsi="宋体" w:eastAsia="宋体" w:cs="宋体"/>
          <w:sz w:val="24"/>
          <w:szCs w:val="24"/>
        </w:rPr>
        <w:br w:type="textWrapping"/>
      </w:r>
      <w:r>
        <w:rPr>
          <w:rFonts w:hint="eastAsia" w:ascii="宋体" w:hAnsi="宋体" w:eastAsia="宋体" w:cs="宋体"/>
          <w:sz w:val="24"/>
          <w:szCs w:val="24"/>
        </w:rPr>
        <w:t xml:space="preserve">   （4）食品包装必须符合国家规范，采购食品不得存放在有害、有毒的容器内，食品包装上必须使用原产地的标识，应注明：制造商名称和厂址、食品名称和重(容)量、生产日期和保质期限以及规格和SC认证书。</w:t>
      </w:r>
      <w:r>
        <w:rPr>
          <w:rFonts w:hint="eastAsia" w:ascii="宋体" w:hAnsi="宋体" w:eastAsia="宋体" w:cs="宋体"/>
          <w:sz w:val="24"/>
          <w:szCs w:val="24"/>
        </w:rPr>
        <w:br w:type="textWrapping"/>
      </w:r>
      <w:r>
        <w:rPr>
          <w:rFonts w:hint="eastAsia" w:ascii="宋体" w:hAnsi="宋体" w:eastAsia="宋体" w:cs="宋体"/>
          <w:sz w:val="24"/>
          <w:szCs w:val="24"/>
        </w:rPr>
        <w:t xml:space="preserve">   （6）如遇台风、暴雨、厂家停产等不可预见的原因造成个别品种的临时调整，</w:t>
      </w:r>
      <w:r>
        <w:rPr>
          <w:rFonts w:hint="eastAsia" w:ascii="宋体" w:hAnsi="宋体" w:eastAsia="宋体" w:cs="宋体"/>
          <w:sz w:val="24"/>
          <w:szCs w:val="24"/>
          <w:lang w:eastAsia="zh-CN"/>
        </w:rPr>
        <w:t>成交人</w:t>
      </w:r>
      <w:r>
        <w:rPr>
          <w:rFonts w:hint="eastAsia" w:ascii="宋体" w:hAnsi="宋体" w:eastAsia="宋体" w:cs="宋体"/>
          <w:sz w:val="24"/>
          <w:szCs w:val="24"/>
        </w:rPr>
        <w:t>应事先通知采购人，采购人同意确认后方可调整。</w:t>
      </w:r>
      <w:r>
        <w:rPr>
          <w:rFonts w:hint="eastAsia" w:ascii="宋体" w:hAnsi="宋体" w:eastAsia="宋体" w:cs="宋体"/>
          <w:sz w:val="24"/>
          <w:szCs w:val="24"/>
        </w:rPr>
        <w:br w:type="textWrapping"/>
      </w:r>
      <w:r>
        <w:rPr>
          <w:rFonts w:hint="eastAsia" w:ascii="宋体" w:hAnsi="宋体" w:eastAsia="宋体" w:cs="宋体"/>
          <w:sz w:val="24"/>
          <w:szCs w:val="24"/>
        </w:rPr>
        <w:t xml:space="preserve">   （7）具体参照采购人制定的监内食堂物资验收流程及验收标准验收。</w:t>
      </w:r>
    </w:p>
    <w:p>
      <w:pPr>
        <w:pStyle w:val="21"/>
        <w:keepNext w:val="0"/>
        <w:keepLines w:val="0"/>
        <w:pageBreakBefore w:val="0"/>
        <w:numPr>
          <w:ilvl w:val="0"/>
          <w:numId w:val="5"/>
        </w:numPr>
        <w:kinsoku/>
        <w:overflowPunct/>
        <w:topLinePunct w:val="0"/>
        <w:autoSpaceDE/>
        <w:autoSpaceDN/>
        <w:bidi w:val="0"/>
        <w:adjustRightInd/>
        <w:snapToGrid/>
        <w:spacing w:line="380" w:lineRule="exact"/>
        <w:ind w:left="440"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验收人员：由采购人生活物资验收小组根据合同约定要求和采购计划，对每批次货物品种、数量、质量进行验收，</w:t>
      </w:r>
      <w:r>
        <w:rPr>
          <w:rFonts w:hint="eastAsia" w:ascii="宋体" w:hAnsi="宋体" w:eastAsia="宋体" w:cs="宋体"/>
          <w:sz w:val="24"/>
          <w:szCs w:val="24"/>
          <w:lang w:eastAsia="zh-CN"/>
        </w:rPr>
        <w:t>成交人</w:t>
      </w:r>
      <w:r>
        <w:rPr>
          <w:rFonts w:hint="eastAsia" w:ascii="宋体" w:hAnsi="宋体" w:eastAsia="宋体" w:cs="宋体"/>
          <w:sz w:val="24"/>
          <w:szCs w:val="24"/>
        </w:rPr>
        <w:t>应有工作人员在现场负责沟通协调验收事宜。品种、质量、包装不符合要求的，</w:t>
      </w:r>
      <w:r>
        <w:rPr>
          <w:rFonts w:hint="eastAsia" w:ascii="宋体" w:hAnsi="宋体" w:eastAsia="宋体" w:cs="宋体"/>
          <w:sz w:val="24"/>
          <w:szCs w:val="24"/>
          <w:lang w:eastAsia="zh-CN"/>
        </w:rPr>
        <w:t>成交人</w:t>
      </w:r>
      <w:r>
        <w:rPr>
          <w:rFonts w:hint="eastAsia" w:ascii="宋体" w:hAnsi="宋体" w:eastAsia="宋体" w:cs="宋体"/>
          <w:sz w:val="24"/>
          <w:szCs w:val="24"/>
        </w:rPr>
        <w:t>无条件予以换货；数量不足的，</w:t>
      </w:r>
      <w:r>
        <w:rPr>
          <w:rFonts w:hint="eastAsia" w:ascii="宋体" w:hAnsi="宋体" w:eastAsia="宋体" w:cs="宋体"/>
          <w:sz w:val="24"/>
          <w:szCs w:val="24"/>
          <w:lang w:eastAsia="zh-CN"/>
        </w:rPr>
        <w:t>成交人</w:t>
      </w:r>
      <w:r>
        <w:rPr>
          <w:rFonts w:hint="eastAsia" w:ascii="宋体" w:hAnsi="宋体" w:eastAsia="宋体" w:cs="宋体"/>
          <w:sz w:val="24"/>
          <w:szCs w:val="24"/>
        </w:rPr>
        <w:t>根据采购人的要求，无条件及时补足。上述行为构成违约的，还需按照合同约定承担违约责任。验收时，采购人与</w:t>
      </w:r>
      <w:r>
        <w:rPr>
          <w:rFonts w:hint="eastAsia" w:ascii="宋体" w:hAnsi="宋体" w:eastAsia="宋体" w:cs="宋体"/>
          <w:sz w:val="24"/>
          <w:szCs w:val="24"/>
          <w:lang w:eastAsia="zh-CN"/>
        </w:rPr>
        <w:t>成交人</w:t>
      </w:r>
      <w:r>
        <w:rPr>
          <w:rFonts w:hint="eastAsia" w:ascii="宋体" w:hAnsi="宋体" w:eastAsia="宋体" w:cs="宋体"/>
          <w:sz w:val="24"/>
          <w:szCs w:val="24"/>
        </w:rPr>
        <w:t>就货物质量有争议时，在双方共同见证下，封存全部或部分货物，由采购人将样品送至质量检验中心进行质量检验。检验结果为质量合格的，检验费用由采购人承担；</w:t>
      </w:r>
      <w:r>
        <w:rPr>
          <w:rFonts w:hint="eastAsia" w:ascii="宋体" w:hAnsi="宋体" w:eastAsia="宋体" w:cs="宋体"/>
          <w:sz w:val="24"/>
          <w:szCs w:val="24"/>
          <w:lang w:val="en-US" w:eastAsia="zh-CN"/>
        </w:rPr>
        <w:t>不合格的，检验费用由成交人承担，并承担相应违约责任。</w:t>
      </w:r>
    </w:p>
    <w:p>
      <w:pPr>
        <w:pStyle w:val="21"/>
        <w:keepNext w:val="0"/>
        <w:keepLines w:val="0"/>
        <w:pageBreakBefore w:val="0"/>
        <w:numPr>
          <w:ilvl w:val="0"/>
          <w:numId w:val="5"/>
        </w:numPr>
        <w:kinsoku/>
        <w:overflowPunct/>
        <w:topLinePunct w:val="0"/>
        <w:autoSpaceDE/>
        <w:autoSpaceDN/>
        <w:bidi w:val="0"/>
        <w:adjustRightInd/>
        <w:snapToGrid/>
        <w:spacing w:line="380" w:lineRule="exact"/>
        <w:ind w:left="440"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验收时间：按采购人通知时间为准。</w:t>
      </w:r>
    </w:p>
    <w:p>
      <w:pPr>
        <w:pStyle w:val="21"/>
        <w:keepNext w:val="0"/>
        <w:keepLines w:val="0"/>
        <w:pageBreakBefore w:val="0"/>
        <w:numPr>
          <w:ilvl w:val="0"/>
          <w:numId w:val="5"/>
        </w:numPr>
        <w:kinsoku/>
        <w:overflowPunct/>
        <w:topLinePunct w:val="0"/>
        <w:autoSpaceDE/>
        <w:autoSpaceDN/>
        <w:bidi w:val="0"/>
        <w:adjustRightInd/>
        <w:snapToGrid/>
        <w:spacing w:line="380" w:lineRule="exact"/>
        <w:ind w:left="440" w:leftChars="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验收地点：验收地点为货物送至地点。</w:t>
      </w:r>
    </w:p>
    <w:p>
      <w:pPr>
        <w:pStyle w:val="21"/>
        <w:keepNext w:val="0"/>
        <w:keepLines w:val="0"/>
        <w:pageBreakBefore w:val="0"/>
        <w:numPr>
          <w:ilvl w:val="0"/>
          <w:numId w:val="5"/>
        </w:numPr>
        <w:kinsoku/>
        <w:overflowPunct/>
        <w:topLinePunct w:val="0"/>
        <w:autoSpaceDE/>
        <w:autoSpaceDN/>
        <w:bidi w:val="0"/>
        <w:adjustRightInd/>
        <w:snapToGrid/>
        <w:spacing w:line="380" w:lineRule="exact"/>
        <w:ind w:left="440" w:leftChars="0"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成交人</w:t>
      </w:r>
      <w:r>
        <w:rPr>
          <w:rFonts w:hint="eastAsia" w:ascii="宋体" w:hAnsi="宋体" w:eastAsia="宋体" w:cs="宋体"/>
          <w:sz w:val="24"/>
          <w:szCs w:val="24"/>
        </w:rPr>
        <w:t>所送达的物资质量标准与采购人合同要求不相符的，采购人应无条件退货，双方验收人应在退货记录单上签字。若</w:t>
      </w:r>
      <w:r>
        <w:rPr>
          <w:rFonts w:hint="eastAsia" w:ascii="宋体" w:hAnsi="宋体" w:eastAsia="宋体" w:cs="宋体"/>
          <w:sz w:val="24"/>
          <w:szCs w:val="24"/>
          <w:lang w:eastAsia="zh-CN"/>
        </w:rPr>
        <w:t>成交人</w:t>
      </w:r>
      <w:r>
        <w:rPr>
          <w:rFonts w:hint="eastAsia" w:ascii="宋体" w:hAnsi="宋体" w:eastAsia="宋体" w:cs="宋体"/>
          <w:sz w:val="24"/>
          <w:szCs w:val="24"/>
        </w:rPr>
        <w:t>以各种理由推脱不在验收现场验收签字的以采购人验收签字的结果为准</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0"/>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（12）当采购人验收时发现</w:t>
      </w:r>
      <w:r>
        <w:rPr>
          <w:rFonts w:hint="eastAsia" w:ascii="宋体" w:hAnsi="宋体" w:eastAsia="宋体" w:cs="宋体"/>
          <w:sz w:val="24"/>
          <w:szCs w:val="24"/>
          <w:lang w:eastAsia="zh-CN"/>
        </w:rPr>
        <w:t>成交人</w:t>
      </w:r>
      <w:r>
        <w:rPr>
          <w:rFonts w:hint="eastAsia" w:ascii="宋体" w:hAnsi="宋体" w:eastAsia="宋体" w:cs="宋体"/>
          <w:sz w:val="24"/>
          <w:szCs w:val="24"/>
        </w:rPr>
        <w:t>所送达物资不能证明为合格物资时（无合格证），双方验收人应在退货记录单上签字。若</w:t>
      </w:r>
      <w:r>
        <w:rPr>
          <w:rFonts w:hint="eastAsia" w:ascii="宋体" w:hAnsi="宋体" w:eastAsia="宋体" w:cs="宋体"/>
          <w:sz w:val="24"/>
          <w:szCs w:val="24"/>
          <w:lang w:eastAsia="zh-CN"/>
        </w:rPr>
        <w:t>成交人</w:t>
      </w:r>
      <w:r>
        <w:rPr>
          <w:rFonts w:hint="eastAsia" w:ascii="宋体" w:hAnsi="宋体" w:eastAsia="宋体" w:cs="宋体"/>
          <w:sz w:val="24"/>
          <w:szCs w:val="24"/>
        </w:rPr>
        <w:t>以各种理由推脱不在验收现场验收签字的以采购人验收签字的结果为准</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0"/>
        <w:textAlignment w:val="auto"/>
        <w:rPr>
          <w:rFonts w:hint="eastAsia" w:ascii="宋体" w:hAnsi="宋体" w:eastAsia="宋体" w:cs="宋体"/>
          <w:sz w:val="24"/>
          <w:szCs w:val="24"/>
        </w:rPr>
      </w:pPr>
      <w:r>
        <w:rPr>
          <w:rFonts w:hint="eastAsia" w:ascii="宋体" w:hAnsi="宋体" w:eastAsia="宋体" w:cs="宋体"/>
          <w:sz w:val="24"/>
          <w:szCs w:val="24"/>
        </w:rPr>
        <w:t xml:space="preserve">   （13）采购人若验收时未发现问题，在加工食用前，发现货物不符合约定要求的，</w:t>
      </w:r>
      <w:r>
        <w:rPr>
          <w:rFonts w:hint="eastAsia" w:ascii="宋体" w:hAnsi="宋体" w:eastAsia="宋体" w:cs="宋体"/>
          <w:sz w:val="24"/>
          <w:szCs w:val="24"/>
          <w:lang w:eastAsia="zh-CN"/>
        </w:rPr>
        <w:t>成交人</w:t>
      </w:r>
      <w:r>
        <w:rPr>
          <w:rFonts w:hint="eastAsia" w:ascii="宋体" w:hAnsi="宋体" w:eastAsia="宋体" w:cs="宋体"/>
          <w:sz w:val="24"/>
          <w:szCs w:val="24"/>
        </w:rPr>
        <w:t>应无条件及时予以退换货。</w:t>
      </w:r>
    </w:p>
    <w:p>
      <w:pPr>
        <w:pStyle w:val="21"/>
        <w:keepNext w:val="0"/>
        <w:keepLines w:val="0"/>
        <w:pageBreakBefore w:val="0"/>
        <w:kinsoku/>
        <w:overflowPunct/>
        <w:topLinePunct w:val="0"/>
        <w:autoSpaceDE/>
        <w:autoSpaceDN/>
        <w:bidi w:val="0"/>
        <w:adjustRightInd/>
        <w:snapToGrid/>
        <w:spacing w:line="380" w:lineRule="exact"/>
        <w:ind w:firstLine="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（14）采购人为国家行政机构，如遇国家政策调整或国家、省级监狱主管部门相关验收政策调整的，</w:t>
      </w:r>
      <w:r>
        <w:rPr>
          <w:rFonts w:hint="eastAsia" w:ascii="宋体" w:hAnsi="宋体" w:eastAsia="宋体" w:cs="宋体"/>
          <w:sz w:val="24"/>
          <w:szCs w:val="24"/>
          <w:lang w:eastAsia="zh-CN"/>
        </w:rPr>
        <w:t>成交人</w:t>
      </w:r>
      <w:r>
        <w:rPr>
          <w:rFonts w:hint="eastAsia" w:ascii="宋体" w:hAnsi="宋体" w:eastAsia="宋体" w:cs="宋体"/>
          <w:sz w:val="24"/>
          <w:szCs w:val="24"/>
        </w:rPr>
        <w:t>应无条件满足新标准或制度要求，如无法满足的，采购人有权终止采购合同，不予</w:t>
      </w:r>
      <w:r>
        <w:rPr>
          <w:rFonts w:hint="eastAsia" w:ascii="宋体" w:hAnsi="宋体" w:eastAsia="宋体" w:cs="宋体"/>
          <w:sz w:val="24"/>
          <w:szCs w:val="24"/>
          <w:lang w:eastAsia="zh-CN"/>
        </w:rPr>
        <w:t>成交人</w:t>
      </w:r>
      <w:r>
        <w:rPr>
          <w:rFonts w:hint="eastAsia" w:ascii="宋体" w:hAnsi="宋体" w:eastAsia="宋体" w:cs="宋体"/>
          <w:sz w:val="24"/>
          <w:szCs w:val="24"/>
        </w:rPr>
        <w:t xml:space="preserve">任何补偿或赔偿。 </w:t>
      </w:r>
    </w:p>
    <w:p>
      <w:pPr>
        <w:pStyle w:val="21"/>
        <w:keepNext w:val="0"/>
        <w:keepLines w:val="0"/>
        <w:pageBreakBefore w:val="0"/>
        <w:kinsoku/>
        <w:overflowPunct/>
        <w:topLinePunct w:val="0"/>
        <w:autoSpaceDE/>
        <w:autoSpaceDN/>
        <w:bidi w:val="0"/>
        <w:adjustRightInd/>
        <w:snapToGrid/>
        <w:spacing w:line="380" w:lineRule="exact"/>
        <w:ind w:firstLine="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（15）采购人可在3天内提出无理由退换货物。</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9.2供货手续及要求</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（1）生产（供应）企业的资质证明（首次供应时提供）：</w:t>
      </w:r>
      <w:r>
        <w:rPr>
          <w:rFonts w:hint="eastAsia" w:ascii="宋体" w:hAnsi="宋体" w:eastAsia="宋体" w:cs="宋体"/>
          <w:sz w:val="24"/>
          <w:szCs w:val="24"/>
          <w:lang w:eastAsia="zh-CN"/>
        </w:rPr>
        <w:t>成交人</w:t>
      </w:r>
      <w:r>
        <w:rPr>
          <w:rFonts w:hint="eastAsia" w:ascii="宋体" w:hAnsi="宋体" w:eastAsia="宋体" w:cs="宋体"/>
          <w:sz w:val="24"/>
          <w:szCs w:val="24"/>
        </w:rPr>
        <w:t>第一次供货必须提供以下资质证明：《营业执照》</w:t>
      </w:r>
      <w:r>
        <w:rPr>
          <w:rFonts w:hint="eastAsia" w:ascii="宋体" w:hAnsi="宋体" w:eastAsia="宋体" w:cs="宋体"/>
          <w:sz w:val="24"/>
          <w:szCs w:val="24"/>
          <w:lang w:eastAsia="zh-CN"/>
        </w:rPr>
        <w:t>复印件并加盖公章</w:t>
      </w:r>
      <w:r>
        <w:rPr>
          <w:rFonts w:hint="eastAsia" w:ascii="宋体" w:hAnsi="宋体" w:eastAsia="宋体" w:cs="宋体"/>
          <w:sz w:val="24"/>
          <w:szCs w:val="24"/>
        </w:rPr>
        <w:t>。</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（2）产品票证要求：</w:t>
      </w:r>
      <w:r>
        <w:rPr>
          <w:rFonts w:hint="eastAsia" w:ascii="宋体" w:hAnsi="宋体" w:eastAsia="宋体" w:cs="宋体"/>
          <w:sz w:val="24"/>
          <w:szCs w:val="24"/>
          <w:lang w:eastAsia="zh-CN"/>
        </w:rPr>
        <w:t>成交人</w:t>
      </w:r>
      <w:r>
        <w:rPr>
          <w:rFonts w:hint="eastAsia" w:ascii="宋体" w:hAnsi="宋体" w:eastAsia="宋体" w:cs="宋体"/>
          <w:sz w:val="24"/>
          <w:szCs w:val="24"/>
        </w:rPr>
        <w:t>每次供货必须附上以下票证：</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①检测报告（</w:t>
      </w:r>
      <w:r>
        <w:rPr>
          <w:rFonts w:hint="eastAsia" w:ascii="宋体" w:hAnsi="宋体" w:eastAsia="宋体" w:cs="宋体"/>
          <w:sz w:val="24"/>
          <w:szCs w:val="24"/>
          <w:lang w:eastAsia="zh-CN"/>
        </w:rPr>
        <w:t>成交人</w:t>
      </w:r>
      <w:r>
        <w:rPr>
          <w:rFonts w:hint="eastAsia" w:ascii="宋体" w:hAnsi="宋体" w:eastAsia="宋体" w:cs="宋体"/>
          <w:sz w:val="24"/>
          <w:szCs w:val="24"/>
        </w:rPr>
        <w:t>提供自检或委托第三方检验的加盖公章的蔬菜农药残留检测合格报告）</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②加盖公章的货物清单（送货单）</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③追溯凭证。</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（3）采购人根据需求要求</w:t>
      </w:r>
      <w:r>
        <w:rPr>
          <w:rFonts w:hint="eastAsia" w:ascii="宋体" w:hAnsi="宋体" w:eastAsia="宋体" w:cs="宋体"/>
          <w:sz w:val="24"/>
          <w:szCs w:val="24"/>
          <w:lang w:eastAsia="zh-CN"/>
        </w:rPr>
        <w:t>成交人</w:t>
      </w:r>
      <w:r>
        <w:rPr>
          <w:rFonts w:hint="eastAsia" w:ascii="宋体" w:hAnsi="宋体" w:eastAsia="宋体" w:cs="宋体"/>
          <w:sz w:val="24"/>
          <w:szCs w:val="24"/>
        </w:rPr>
        <w:t>送货，每周送货次数以采购人实际需求为准。采购人提前一周将下周需求订单通过电话、邮件、传真、微信等方式交于</w:t>
      </w:r>
      <w:r>
        <w:rPr>
          <w:rFonts w:hint="eastAsia" w:ascii="宋体" w:hAnsi="宋体" w:eastAsia="宋体" w:cs="宋体"/>
          <w:sz w:val="24"/>
          <w:szCs w:val="24"/>
          <w:lang w:eastAsia="zh-CN"/>
        </w:rPr>
        <w:t>成交人</w:t>
      </w:r>
      <w:r>
        <w:rPr>
          <w:rFonts w:hint="eastAsia" w:ascii="宋体" w:hAnsi="宋体" w:eastAsia="宋体" w:cs="宋体"/>
          <w:sz w:val="24"/>
          <w:szCs w:val="24"/>
        </w:rPr>
        <w:t>。</w:t>
      </w:r>
      <w:r>
        <w:rPr>
          <w:rFonts w:hint="eastAsia" w:ascii="宋体" w:hAnsi="宋体" w:eastAsia="宋体" w:cs="宋体"/>
          <w:sz w:val="24"/>
          <w:szCs w:val="24"/>
          <w:lang w:eastAsia="zh-CN"/>
        </w:rPr>
        <w:t>成交人</w:t>
      </w:r>
      <w:r>
        <w:rPr>
          <w:rFonts w:hint="eastAsia" w:ascii="宋体" w:hAnsi="宋体" w:eastAsia="宋体" w:cs="宋体"/>
          <w:sz w:val="24"/>
          <w:szCs w:val="24"/>
        </w:rPr>
        <w:t>按要求及时送货。</w:t>
      </w:r>
      <w:r>
        <w:rPr>
          <w:rFonts w:hint="eastAsia" w:ascii="宋体" w:hAnsi="宋体" w:eastAsia="宋体" w:cs="宋体"/>
          <w:sz w:val="24"/>
          <w:szCs w:val="24"/>
          <w:lang w:eastAsia="zh-CN"/>
        </w:rPr>
        <w:t>成交人</w:t>
      </w:r>
      <w:r>
        <w:rPr>
          <w:rFonts w:hint="eastAsia" w:ascii="宋体" w:hAnsi="宋体" w:eastAsia="宋体" w:cs="宋体"/>
          <w:sz w:val="24"/>
          <w:szCs w:val="24"/>
        </w:rPr>
        <w:t>收到订货单后应在订货单指定的时间送货上门，将货物送到并卸放在采购人指定地点，过秤验收；验货所需资料随货同行。如遇加单、补货或其他特殊情况应在收到订货单2小时内送达。</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成交人</w:t>
      </w:r>
      <w:r>
        <w:rPr>
          <w:rFonts w:hint="eastAsia" w:ascii="宋体" w:hAnsi="宋体" w:eastAsia="宋体" w:cs="宋体"/>
          <w:sz w:val="24"/>
          <w:szCs w:val="24"/>
        </w:rPr>
        <w:t>提供的货物必须符合采购人的验收标准。如因数量或质量出现问题，由</w:t>
      </w:r>
      <w:r>
        <w:rPr>
          <w:rFonts w:hint="eastAsia" w:ascii="宋体" w:hAnsi="宋体" w:eastAsia="宋体" w:cs="宋体"/>
          <w:sz w:val="24"/>
          <w:szCs w:val="24"/>
          <w:lang w:eastAsia="zh-CN"/>
        </w:rPr>
        <w:t>成交人</w:t>
      </w:r>
      <w:r>
        <w:rPr>
          <w:rFonts w:hint="eastAsia" w:ascii="宋体" w:hAnsi="宋体" w:eastAsia="宋体" w:cs="宋体"/>
          <w:sz w:val="24"/>
          <w:szCs w:val="24"/>
        </w:rPr>
        <w:t>承担由此造成的全部经济损失及法律责任。</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成交人</w:t>
      </w:r>
      <w:r>
        <w:rPr>
          <w:rFonts w:hint="eastAsia" w:ascii="宋体" w:hAnsi="宋体" w:eastAsia="宋体" w:cs="宋体"/>
          <w:sz w:val="24"/>
          <w:szCs w:val="24"/>
        </w:rPr>
        <w:t>未经采购人审批同意，不得擅自调整配送货物品种、数量。如遇台风、暴雨等不可预见</w:t>
      </w:r>
      <w:r>
        <w:rPr>
          <w:rFonts w:hint="eastAsia" w:ascii="宋体" w:hAnsi="宋体" w:eastAsia="宋体" w:cs="宋体"/>
          <w:sz w:val="24"/>
          <w:szCs w:val="24"/>
          <w:lang w:eastAsia="zh-CN"/>
        </w:rPr>
        <w:t>的</w:t>
      </w:r>
      <w:r>
        <w:rPr>
          <w:rFonts w:hint="eastAsia" w:ascii="宋体" w:hAnsi="宋体" w:eastAsia="宋体" w:cs="宋体"/>
          <w:sz w:val="24"/>
          <w:szCs w:val="24"/>
        </w:rPr>
        <w:t>原因造成个别品种的临时调整，</w:t>
      </w:r>
      <w:r>
        <w:rPr>
          <w:rFonts w:hint="eastAsia" w:ascii="宋体" w:hAnsi="宋体" w:eastAsia="宋体" w:cs="宋体"/>
          <w:sz w:val="24"/>
          <w:szCs w:val="24"/>
          <w:lang w:eastAsia="zh-CN"/>
        </w:rPr>
        <w:t>成交人</w:t>
      </w:r>
      <w:r>
        <w:rPr>
          <w:rFonts w:hint="eastAsia" w:ascii="宋体" w:hAnsi="宋体" w:eastAsia="宋体" w:cs="宋体"/>
          <w:sz w:val="24"/>
          <w:szCs w:val="24"/>
        </w:rPr>
        <w:t>应事先通知采购人，采购人同意确认后方可调整。</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（6）采购人如需调查了解</w:t>
      </w:r>
      <w:r>
        <w:rPr>
          <w:rFonts w:hint="eastAsia" w:ascii="宋体" w:hAnsi="宋体" w:eastAsia="宋体" w:cs="宋体"/>
          <w:sz w:val="24"/>
          <w:szCs w:val="24"/>
          <w:lang w:eastAsia="zh-CN"/>
        </w:rPr>
        <w:t>成交人</w:t>
      </w:r>
      <w:r>
        <w:rPr>
          <w:rFonts w:hint="eastAsia" w:ascii="宋体" w:hAnsi="宋体" w:eastAsia="宋体" w:cs="宋体"/>
          <w:sz w:val="24"/>
          <w:szCs w:val="24"/>
        </w:rPr>
        <w:t>所供物资的来源，要求提供进货票据等凭证时，</w:t>
      </w:r>
      <w:r>
        <w:rPr>
          <w:rFonts w:hint="eastAsia" w:ascii="宋体" w:hAnsi="宋体" w:eastAsia="宋体" w:cs="宋体"/>
          <w:sz w:val="24"/>
          <w:szCs w:val="24"/>
          <w:lang w:eastAsia="zh-CN"/>
        </w:rPr>
        <w:t>成交人</w:t>
      </w:r>
      <w:r>
        <w:rPr>
          <w:rFonts w:hint="eastAsia" w:ascii="宋体" w:hAnsi="宋体" w:eastAsia="宋体" w:cs="宋体"/>
          <w:sz w:val="24"/>
          <w:szCs w:val="24"/>
        </w:rPr>
        <w:t>应无条件配合。采购人实施抽样送检时，</w:t>
      </w:r>
      <w:r>
        <w:rPr>
          <w:rFonts w:hint="eastAsia" w:ascii="宋体" w:hAnsi="宋体" w:eastAsia="宋体" w:cs="宋体"/>
          <w:sz w:val="24"/>
          <w:szCs w:val="24"/>
          <w:lang w:eastAsia="zh-CN"/>
        </w:rPr>
        <w:t>成交人</w:t>
      </w:r>
      <w:r>
        <w:rPr>
          <w:rFonts w:hint="eastAsia" w:ascii="宋体" w:hAnsi="宋体" w:eastAsia="宋体" w:cs="宋体"/>
          <w:sz w:val="24"/>
          <w:szCs w:val="24"/>
        </w:rPr>
        <w:t>应无条件配合。</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成交人</w:t>
      </w:r>
      <w:r>
        <w:rPr>
          <w:rFonts w:hint="eastAsia" w:ascii="宋体" w:hAnsi="宋体" w:eastAsia="宋体" w:cs="宋体"/>
          <w:sz w:val="24"/>
          <w:szCs w:val="24"/>
        </w:rPr>
        <w:t>工作人员(含司机)出入监区的过程中，必须无条件遵守监管安全规定，服从采购人工作人员指挥，不得为罪犯传递信息及现金、手机、毒品、枪支、刀具、烟、酒等违禁品、违规品。</w:t>
      </w:r>
      <w:r>
        <w:rPr>
          <w:rFonts w:hint="eastAsia" w:ascii="宋体" w:hAnsi="宋体" w:eastAsia="宋体" w:cs="宋体"/>
          <w:sz w:val="24"/>
          <w:szCs w:val="24"/>
          <w:lang w:eastAsia="zh-CN"/>
        </w:rPr>
        <w:t>成交人</w:t>
      </w:r>
      <w:r>
        <w:rPr>
          <w:rFonts w:hint="eastAsia" w:ascii="宋体" w:hAnsi="宋体" w:eastAsia="宋体" w:cs="宋体"/>
          <w:sz w:val="24"/>
          <w:szCs w:val="24"/>
        </w:rPr>
        <w:t>进入监区的运输车辆、人员应相对固定。送货人员应具有身体健康证明，无犯罪记录（随身携带或复印件留采购人处备案）。</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成交人</w:t>
      </w:r>
      <w:r>
        <w:rPr>
          <w:rFonts w:hint="eastAsia" w:ascii="宋体" w:hAnsi="宋体" w:eastAsia="宋体" w:cs="宋体"/>
          <w:sz w:val="24"/>
          <w:szCs w:val="24"/>
        </w:rPr>
        <w:t>应保证其提供的所有货物在各方面符合国家规定及</w:t>
      </w:r>
      <w:r>
        <w:rPr>
          <w:rFonts w:hint="eastAsia" w:ascii="宋体" w:hAnsi="宋体" w:eastAsia="宋体" w:cs="宋体"/>
          <w:sz w:val="24"/>
          <w:szCs w:val="24"/>
          <w:lang w:val="en-US" w:eastAsia="zh-CN"/>
        </w:rPr>
        <w:t>采购人</w:t>
      </w:r>
      <w:r>
        <w:rPr>
          <w:rFonts w:hint="eastAsia" w:ascii="宋体" w:hAnsi="宋体" w:eastAsia="宋体" w:cs="宋体"/>
          <w:sz w:val="24"/>
          <w:szCs w:val="24"/>
        </w:rPr>
        <w:t>要求的质量、规格和要求，交货时应现场验货。凡入库货物须经严格验收，重新过磅，并经采购人验收人员检查、审核合格后方可结算。</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（9）供货过程中，</w:t>
      </w:r>
      <w:r>
        <w:rPr>
          <w:rFonts w:hint="eastAsia" w:ascii="宋体" w:hAnsi="宋体" w:eastAsia="宋体" w:cs="宋体"/>
          <w:sz w:val="24"/>
          <w:szCs w:val="24"/>
          <w:lang w:eastAsia="zh-CN"/>
        </w:rPr>
        <w:t>成交人</w:t>
      </w:r>
      <w:r>
        <w:rPr>
          <w:rFonts w:hint="eastAsia" w:ascii="宋体" w:hAnsi="宋体" w:eastAsia="宋体" w:cs="宋体"/>
          <w:sz w:val="24"/>
          <w:szCs w:val="24"/>
        </w:rPr>
        <w:t>应做好安全防护工作，供货过程中造成的人身、财产损害等一切安全事故，均由</w:t>
      </w:r>
      <w:r>
        <w:rPr>
          <w:rFonts w:hint="eastAsia" w:ascii="宋体" w:hAnsi="宋体" w:eastAsia="宋体" w:cs="宋体"/>
          <w:sz w:val="24"/>
          <w:szCs w:val="24"/>
          <w:lang w:eastAsia="zh-CN"/>
        </w:rPr>
        <w:t>成交人</w:t>
      </w:r>
      <w:r>
        <w:rPr>
          <w:rFonts w:hint="eastAsia" w:ascii="宋体" w:hAnsi="宋体" w:eastAsia="宋体" w:cs="宋体"/>
          <w:sz w:val="24"/>
          <w:szCs w:val="24"/>
        </w:rPr>
        <w:t>负责，采购人不承担任何责任。</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9.3售后服务要求</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成交人</w:t>
      </w:r>
      <w:r>
        <w:rPr>
          <w:rFonts w:hint="eastAsia" w:ascii="宋体" w:hAnsi="宋体" w:eastAsia="宋体" w:cs="宋体"/>
          <w:sz w:val="24"/>
          <w:szCs w:val="24"/>
        </w:rPr>
        <w:t>必须无条件接受工商、卫生监督部门安全工作检查小组和采购人相关职能部门对食品安全方面的监督管理、检查考核。如因</w:t>
      </w:r>
      <w:r>
        <w:rPr>
          <w:rFonts w:hint="eastAsia" w:ascii="宋体" w:hAnsi="宋体" w:eastAsia="宋体" w:cs="宋体"/>
          <w:sz w:val="24"/>
          <w:szCs w:val="24"/>
          <w:lang w:eastAsia="zh-CN"/>
        </w:rPr>
        <w:t>成交人</w:t>
      </w:r>
      <w:r>
        <w:rPr>
          <w:rFonts w:hint="eastAsia" w:ascii="宋体" w:hAnsi="宋体" w:eastAsia="宋体" w:cs="宋体"/>
          <w:sz w:val="24"/>
          <w:szCs w:val="24"/>
        </w:rPr>
        <w:t>原因造成食物中毒等事件，经卫生检疫部门认定后，</w:t>
      </w:r>
      <w:r>
        <w:rPr>
          <w:rFonts w:hint="eastAsia" w:ascii="宋体" w:hAnsi="宋体" w:eastAsia="宋体" w:cs="宋体"/>
          <w:sz w:val="24"/>
          <w:szCs w:val="24"/>
          <w:lang w:eastAsia="zh-CN"/>
        </w:rPr>
        <w:t>成交人</w:t>
      </w:r>
      <w:r>
        <w:rPr>
          <w:rFonts w:hint="eastAsia" w:ascii="宋体" w:hAnsi="宋体" w:eastAsia="宋体" w:cs="宋体"/>
          <w:sz w:val="24"/>
          <w:szCs w:val="24"/>
        </w:rPr>
        <w:t>不仅要承担所有医疗费用、卫生检疫部门的罚金及赔偿采购人相关经济损失，同时要承担相关法律责任，扣除所有履约保证金并终止合同</w:t>
      </w:r>
      <w:r>
        <w:rPr>
          <w:rFonts w:hint="eastAsia" w:ascii="宋体" w:hAnsi="宋体" w:eastAsia="宋体" w:cs="宋体"/>
          <w:sz w:val="24"/>
          <w:szCs w:val="24"/>
          <w:lang w:eastAsia="zh-CN"/>
        </w:rPr>
        <w:t>。</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（2）到位后的物资由</w:t>
      </w:r>
      <w:r>
        <w:rPr>
          <w:rFonts w:hint="eastAsia" w:ascii="宋体" w:hAnsi="宋体" w:eastAsia="宋体" w:cs="宋体"/>
          <w:sz w:val="24"/>
          <w:szCs w:val="24"/>
          <w:lang w:eastAsia="zh-CN"/>
        </w:rPr>
        <w:t>成交人</w:t>
      </w:r>
      <w:r>
        <w:rPr>
          <w:rFonts w:hint="eastAsia" w:ascii="宋体" w:hAnsi="宋体" w:eastAsia="宋体" w:cs="宋体"/>
          <w:sz w:val="24"/>
          <w:szCs w:val="24"/>
        </w:rPr>
        <w:t>及采购人共同进行质量验收，</w:t>
      </w:r>
      <w:r>
        <w:rPr>
          <w:rFonts w:hint="eastAsia" w:ascii="宋体" w:hAnsi="宋体" w:eastAsia="宋体" w:cs="宋体"/>
          <w:sz w:val="24"/>
          <w:szCs w:val="24"/>
          <w:lang w:eastAsia="zh-CN"/>
        </w:rPr>
        <w:t>成交人</w:t>
      </w:r>
      <w:r>
        <w:rPr>
          <w:rFonts w:hint="eastAsia" w:ascii="宋体" w:hAnsi="宋体" w:eastAsia="宋体" w:cs="宋体"/>
          <w:sz w:val="24"/>
          <w:szCs w:val="24"/>
        </w:rPr>
        <w:t>必须提供所供应物资验收合格所需要的证明材料。</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（3）在验收上，要求进行索证制度（必须检验物理化学性有害物限量要求、微生物要求两项），对必要物资要求有进货检疫检测报告，这样保证物资的质量安全性。必要时</w:t>
      </w:r>
      <w:r>
        <w:rPr>
          <w:rFonts w:hint="eastAsia" w:ascii="宋体" w:hAnsi="宋体" w:eastAsia="宋体" w:cs="宋体"/>
          <w:sz w:val="24"/>
          <w:szCs w:val="24"/>
          <w:lang w:val="en-US" w:eastAsia="zh-CN"/>
        </w:rPr>
        <w:t>需</w:t>
      </w:r>
      <w:r>
        <w:rPr>
          <w:rFonts w:hint="eastAsia" w:ascii="宋体" w:hAnsi="宋体" w:eastAsia="宋体" w:cs="宋体"/>
          <w:sz w:val="24"/>
          <w:szCs w:val="24"/>
        </w:rPr>
        <w:t>送到检疫所进行抽样检查。</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（4）中标后，</w:t>
      </w:r>
      <w:r>
        <w:rPr>
          <w:rFonts w:hint="eastAsia" w:ascii="宋体" w:hAnsi="宋体" w:eastAsia="宋体" w:cs="宋体"/>
          <w:sz w:val="24"/>
          <w:szCs w:val="24"/>
          <w:lang w:eastAsia="zh-CN"/>
        </w:rPr>
        <w:t>成交人</w:t>
      </w:r>
      <w:r>
        <w:rPr>
          <w:rFonts w:hint="eastAsia" w:ascii="宋体" w:hAnsi="宋体" w:eastAsia="宋体" w:cs="宋体"/>
          <w:sz w:val="24"/>
          <w:szCs w:val="24"/>
        </w:rPr>
        <w:t>提交履约保证金，</w:t>
      </w:r>
      <w:r>
        <w:rPr>
          <w:rFonts w:hint="eastAsia" w:ascii="宋体" w:hAnsi="宋体" w:eastAsia="宋体" w:cs="宋体"/>
          <w:sz w:val="24"/>
          <w:szCs w:val="24"/>
          <w:lang w:val="en-US" w:eastAsia="zh-CN"/>
        </w:rPr>
        <w:t>作</w:t>
      </w:r>
      <w:r>
        <w:rPr>
          <w:rFonts w:hint="eastAsia" w:ascii="宋体" w:hAnsi="宋体" w:eastAsia="宋体" w:cs="宋体"/>
          <w:sz w:val="24"/>
          <w:szCs w:val="24"/>
        </w:rPr>
        <w:t>为</w:t>
      </w:r>
      <w:r>
        <w:rPr>
          <w:rFonts w:hint="eastAsia" w:ascii="宋体" w:hAnsi="宋体" w:eastAsia="宋体" w:cs="宋体"/>
          <w:sz w:val="24"/>
          <w:szCs w:val="24"/>
          <w:lang w:eastAsia="zh-CN"/>
        </w:rPr>
        <w:t>成交人</w:t>
      </w:r>
      <w:r>
        <w:rPr>
          <w:rFonts w:hint="eastAsia" w:ascii="宋体" w:hAnsi="宋体" w:eastAsia="宋体" w:cs="宋体"/>
          <w:sz w:val="24"/>
          <w:szCs w:val="24"/>
        </w:rPr>
        <w:t>违约或外协人员违反监管规定的违约金。</w:t>
      </w:r>
      <w:r>
        <w:rPr>
          <w:rFonts w:hint="eastAsia" w:ascii="宋体" w:hAnsi="宋体" w:eastAsia="宋体" w:cs="宋体"/>
          <w:sz w:val="24"/>
          <w:szCs w:val="24"/>
          <w:lang w:eastAsia="zh-CN"/>
        </w:rPr>
        <w:t>成交人</w:t>
      </w:r>
      <w:r>
        <w:rPr>
          <w:rFonts w:hint="eastAsia" w:ascii="宋体" w:hAnsi="宋体" w:eastAsia="宋体" w:cs="宋体"/>
          <w:sz w:val="24"/>
          <w:szCs w:val="24"/>
        </w:rPr>
        <w:t>所有外协人员及车辆进入监区必须遵守采购人监管规章制度。</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成交人</w:t>
      </w:r>
      <w:r>
        <w:rPr>
          <w:rFonts w:hint="eastAsia" w:ascii="宋体" w:hAnsi="宋体" w:eastAsia="宋体" w:cs="宋体"/>
          <w:sz w:val="24"/>
          <w:szCs w:val="24"/>
        </w:rPr>
        <w:t>按采购人要求的品种、数量和时间供货，并负责送至采购人指定地点，运输费用由</w:t>
      </w:r>
      <w:r>
        <w:rPr>
          <w:rFonts w:hint="eastAsia" w:ascii="宋体" w:hAnsi="宋体" w:eastAsia="宋体" w:cs="宋体"/>
          <w:sz w:val="24"/>
          <w:szCs w:val="24"/>
          <w:lang w:eastAsia="zh-CN"/>
        </w:rPr>
        <w:t>成交人</w:t>
      </w:r>
      <w:r>
        <w:rPr>
          <w:rFonts w:hint="eastAsia" w:ascii="宋体" w:hAnsi="宋体" w:eastAsia="宋体" w:cs="宋体"/>
          <w:sz w:val="24"/>
          <w:szCs w:val="24"/>
        </w:rPr>
        <w:t>负责；</w:t>
      </w:r>
      <w:r>
        <w:rPr>
          <w:rFonts w:hint="eastAsia" w:ascii="宋体" w:hAnsi="宋体" w:eastAsia="宋体" w:cs="宋体"/>
          <w:sz w:val="24"/>
          <w:szCs w:val="24"/>
          <w:lang w:eastAsia="zh-CN"/>
        </w:rPr>
        <w:t>成交人</w:t>
      </w:r>
      <w:r>
        <w:rPr>
          <w:rFonts w:hint="eastAsia" w:ascii="宋体" w:hAnsi="宋体" w:eastAsia="宋体" w:cs="宋体"/>
          <w:sz w:val="24"/>
          <w:szCs w:val="24"/>
        </w:rPr>
        <w:t>若不按时、按量、按品种供货，采购人可另行通知他人供货，所购货款由</w:t>
      </w:r>
      <w:r>
        <w:rPr>
          <w:rFonts w:hint="eastAsia" w:ascii="宋体" w:hAnsi="宋体" w:eastAsia="宋体" w:cs="宋体"/>
          <w:sz w:val="24"/>
          <w:szCs w:val="24"/>
          <w:lang w:eastAsia="zh-CN"/>
        </w:rPr>
        <w:t>成交人</w:t>
      </w:r>
      <w:r>
        <w:rPr>
          <w:rFonts w:hint="eastAsia" w:ascii="宋体" w:hAnsi="宋体" w:eastAsia="宋体" w:cs="宋体"/>
          <w:sz w:val="24"/>
          <w:szCs w:val="24"/>
        </w:rPr>
        <w:t>负责。</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成交人</w:t>
      </w:r>
      <w:r>
        <w:rPr>
          <w:rFonts w:hint="eastAsia" w:ascii="宋体" w:hAnsi="宋体" w:eastAsia="宋体" w:cs="宋体"/>
          <w:sz w:val="24"/>
          <w:szCs w:val="24"/>
        </w:rPr>
        <w:t>应对本项目采购的所有物资按国家有关标准进行配送，不得短斤少两、以次充好。</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成交人</w:t>
      </w:r>
      <w:r>
        <w:rPr>
          <w:rFonts w:hint="eastAsia" w:ascii="宋体" w:hAnsi="宋体" w:eastAsia="宋体" w:cs="宋体"/>
          <w:sz w:val="24"/>
          <w:szCs w:val="24"/>
        </w:rPr>
        <w:t>必须保证无条件退换有质量问题的商品，无条件退回不符合或违反国家相关法律法规规定的商品。</w:t>
      </w:r>
    </w:p>
    <w:p>
      <w:pPr>
        <w:pStyle w:val="21"/>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
          <w:sz w:val="24"/>
          <w:szCs w:val="24"/>
        </w:rPr>
        <w:t>10</w:t>
      </w:r>
      <w:r>
        <w:rPr>
          <w:rFonts w:hint="eastAsia" w:ascii="宋体" w:hAnsi="宋体" w:eastAsia="宋体" w:cs="宋体"/>
          <w:b/>
          <w:sz w:val="24"/>
          <w:szCs w:val="24"/>
          <w:lang w:eastAsia="zh-CN"/>
        </w:rPr>
        <w:t>、</w:t>
      </w:r>
      <w:r>
        <w:rPr>
          <w:rFonts w:hint="eastAsia" w:ascii="宋体" w:hAnsi="宋体" w:eastAsia="宋体" w:cs="宋体"/>
          <w:b/>
          <w:sz w:val="24"/>
          <w:szCs w:val="24"/>
        </w:rPr>
        <w:t>违约责任</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（1）票证不齐。</w:t>
      </w:r>
      <w:r>
        <w:rPr>
          <w:rFonts w:hint="eastAsia" w:ascii="宋体" w:hAnsi="宋体" w:eastAsia="宋体" w:cs="宋体"/>
          <w:sz w:val="24"/>
          <w:szCs w:val="24"/>
          <w:lang w:eastAsia="zh-CN"/>
        </w:rPr>
        <w:t>成交人</w:t>
      </w:r>
      <w:r>
        <w:rPr>
          <w:rFonts w:hint="eastAsia" w:ascii="宋体" w:hAnsi="宋体" w:eastAsia="宋体" w:cs="宋体"/>
          <w:sz w:val="24"/>
          <w:szCs w:val="24"/>
        </w:rPr>
        <w:t>未按要求随货提供物资验合格所必须的所有证明材料（如物资检疫检测报告、加盖公章的货物清单</w:t>
      </w:r>
      <w:r>
        <w:rPr>
          <w:rFonts w:hint="eastAsia" w:ascii="宋体" w:hAnsi="宋体" w:eastAsia="宋体" w:cs="宋体"/>
          <w:sz w:val="24"/>
          <w:szCs w:val="24"/>
          <w:lang w:eastAsia="zh-CN"/>
        </w:rPr>
        <w:t>、追溯凭证</w:t>
      </w:r>
      <w:r>
        <w:rPr>
          <w:rFonts w:hint="eastAsia" w:ascii="宋体" w:hAnsi="宋体" w:eastAsia="宋体" w:cs="宋体"/>
          <w:sz w:val="24"/>
          <w:szCs w:val="24"/>
        </w:rPr>
        <w:t>等）</w:t>
      </w:r>
      <w:r>
        <w:rPr>
          <w:rFonts w:hint="eastAsia" w:ascii="宋体" w:hAnsi="宋体" w:eastAsia="宋体" w:cs="宋体"/>
          <w:sz w:val="24"/>
          <w:szCs w:val="24"/>
          <w:lang w:eastAsia="zh-CN"/>
        </w:rPr>
        <w:t>，</w:t>
      </w:r>
      <w:r>
        <w:rPr>
          <w:rFonts w:hint="eastAsia" w:ascii="宋体" w:hAnsi="宋体" w:eastAsia="宋体" w:cs="宋体"/>
          <w:sz w:val="24"/>
          <w:szCs w:val="24"/>
        </w:rPr>
        <w:t>采购人有权拒收。</w:t>
      </w:r>
      <w:r>
        <w:rPr>
          <w:rFonts w:hint="eastAsia" w:ascii="宋体" w:hAnsi="宋体" w:eastAsia="宋体" w:cs="宋体"/>
          <w:sz w:val="24"/>
          <w:szCs w:val="24"/>
          <w:lang w:eastAsia="zh-CN"/>
        </w:rPr>
        <w:t>成交人</w:t>
      </w:r>
      <w:r>
        <w:rPr>
          <w:rFonts w:hint="eastAsia" w:ascii="宋体" w:hAnsi="宋体" w:eastAsia="宋体" w:cs="宋体"/>
          <w:sz w:val="24"/>
          <w:szCs w:val="24"/>
        </w:rPr>
        <w:t>未按采购人要求提供进货票据等凭证时，采购人有权拒收。因票证不齐，耽误交货时间的，视为逾期供货并按逾期供货的规定执行。</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（2）采购人要求实施抽样送检时，</w:t>
      </w:r>
      <w:r>
        <w:rPr>
          <w:rFonts w:hint="eastAsia" w:ascii="宋体" w:hAnsi="宋体" w:eastAsia="宋体" w:cs="宋体"/>
          <w:sz w:val="24"/>
          <w:szCs w:val="24"/>
          <w:lang w:eastAsia="zh-CN"/>
        </w:rPr>
        <w:t>成交人</w:t>
      </w:r>
      <w:r>
        <w:rPr>
          <w:rFonts w:hint="eastAsia" w:ascii="宋体" w:hAnsi="宋体" w:eastAsia="宋体" w:cs="宋体"/>
          <w:sz w:val="24"/>
          <w:szCs w:val="24"/>
        </w:rPr>
        <w:t>拒绝配合的，每发生一次采购人有权扣除</w:t>
      </w:r>
      <w:r>
        <w:rPr>
          <w:rFonts w:hint="eastAsia" w:ascii="宋体" w:hAnsi="宋体" w:eastAsia="宋体" w:cs="宋体"/>
          <w:sz w:val="24"/>
          <w:szCs w:val="24"/>
          <w:lang w:val="en-US" w:eastAsia="zh-CN"/>
        </w:rPr>
        <w:t>3</w:t>
      </w:r>
      <w:r>
        <w:rPr>
          <w:rFonts w:hint="eastAsia" w:ascii="宋体" w:hAnsi="宋体" w:eastAsia="宋体" w:cs="宋体"/>
          <w:sz w:val="24"/>
          <w:szCs w:val="24"/>
        </w:rPr>
        <w:t>000元作为违约金。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（3）供货不足及过量的。</w:t>
      </w:r>
      <w:r>
        <w:rPr>
          <w:rFonts w:hint="eastAsia" w:ascii="宋体" w:hAnsi="宋体" w:eastAsia="宋体" w:cs="宋体"/>
          <w:sz w:val="24"/>
          <w:szCs w:val="24"/>
          <w:lang w:eastAsia="zh-CN"/>
        </w:rPr>
        <w:t>成交人</w:t>
      </w:r>
      <w:r>
        <w:rPr>
          <w:rFonts w:hint="eastAsia" w:ascii="宋体" w:hAnsi="宋体" w:eastAsia="宋体" w:cs="宋体"/>
          <w:sz w:val="24"/>
          <w:szCs w:val="24"/>
        </w:rPr>
        <w:t>供货与采购计划误差10%以内的,按实际验收,超过10%的部分,采购人有权予以退回</w:t>
      </w:r>
      <w:r>
        <w:rPr>
          <w:rFonts w:hint="eastAsia" w:ascii="宋体" w:hAnsi="宋体" w:eastAsia="宋体" w:cs="宋体"/>
          <w:sz w:val="24"/>
          <w:szCs w:val="24"/>
          <w:lang w:eastAsia="zh-CN"/>
        </w:rPr>
        <w:t>；</w:t>
      </w:r>
      <w:r>
        <w:rPr>
          <w:rFonts w:hint="eastAsia" w:ascii="宋体" w:hAnsi="宋体" w:eastAsia="宋体" w:cs="宋体"/>
          <w:sz w:val="24"/>
          <w:szCs w:val="24"/>
        </w:rPr>
        <w:t>不足90%的,</w:t>
      </w:r>
      <w:r>
        <w:rPr>
          <w:rFonts w:hint="eastAsia" w:ascii="宋体" w:hAnsi="宋体" w:eastAsia="宋体" w:cs="宋体"/>
          <w:sz w:val="24"/>
          <w:szCs w:val="24"/>
          <w:lang w:eastAsia="zh-CN"/>
        </w:rPr>
        <w:t>成交人</w:t>
      </w:r>
      <w:r>
        <w:rPr>
          <w:rFonts w:hint="eastAsia" w:ascii="宋体" w:hAnsi="宋体" w:eastAsia="宋体" w:cs="宋体"/>
          <w:sz w:val="24"/>
          <w:szCs w:val="24"/>
        </w:rPr>
        <w:t>应当接到采购人通知后</w:t>
      </w:r>
      <w:r>
        <w:rPr>
          <w:rFonts w:hint="eastAsia" w:ascii="宋体" w:hAnsi="宋体" w:eastAsia="宋体" w:cs="宋体"/>
          <w:sz w:val="24"/>
          <w:szCs w:val="24"/>
          <w:lang w:val="en-US" w:eastAsia="zh-CN"/>
        </w:rPr>
        <w:t>2</w:t>
      </w:r>
      <w:r>
        <w:rPr>
          <w:rFonts w:hint="eastAsia" w:ascii="宋体" w:hAnsi="宋体" w:eastAsia="宋体" w:cs="宋体"/>
          <w:sz w:val="24"/>
          <w:szCs w:val="24"/>
        </w:rPr>
        <w:t>个小时内补送到位，否则视</w:t>
      </w:r>
      <w:r>
        <w:rPr>
          <w:rFonts w:hint="eastAsia" w:ascii="宋体" w:hAnsi="宋体" w:eastAsia="宋体" w:cs="宋体"/>
          <w:sz w:val="24"/>
          <w:szCs w:val="24"/>
          <w:lang w:eastAsia="zh-CN"/>
        </w:rPr>
        <w:t>成交人</w:t>
      </w:r>
      <w:r>
        <w:rPr>
          <w:rFonts w:hint="eastAsia" w:ascii="宋体" w:hAnsi="宋体" w:eastAsia="宋体" w:cs="宋体"/>
          <w:sz w:val="24"/>
          <w:szCs w:val="24"/>
        </w:rPr>
        <w:t>违约</w:t>
      </w:r>
      <w:r>
        <w:rPr>
          <w:rFonts w:hint="eastAsia" w:ascii="宋体" w:hAnsi="宋体" w:eastAsia="宋体" w:cs="宋体"/>
          <w:sz w:val="24"/>
          <w:szCs w:val="24"/>
          <w:lang w:eastAsia="zh-CN"/>
        </w:rPr>
        <w:t>，</w:t>
      </w:r>
      <w:r>
        <w:rPr>
          <w:rFonts w:hint="eastAsia" w:ascii="宋体" w:hAnsi="宋体" w:eastAsia="宋体" w:cs="宋体"/>
          <w:sz w:val="24"/>
          <w:szCs w:val="24"/>
        </w:rPr>
        <w:t>每发生一次采购人有权扣除</w:t>
      </w:r>
      <w:r>
        <w:rPr>
          <w:rFonts w:hint="eastAsia" w:ascii="宋体" w:hAnsi="宋体" w:eastAsia="宋体" w:cs="宋体"/>
          <w:sz w:val="24"/>
          <w:szCs w:val="24"/>
          <w:lang w:val="en-US" w:eastAsia="zh-CN"/>
        </w:rPr>
        <w:t>3</w:t>
      </w:r>
      <w:r>
        <w:rPr>
          <w:rFonts w:hint="eastAsia" w:ascii="宋体" w:hAnsi="宋体" w:eastAsia="宋体" w:cs="宋体"/>
          <w:sz w:val="24"/>
          <w:szCs w:val="24"/>
        </w:rPr>
        <w:t>000元作为违约金。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（4）逾期供货。</w:t>
      </w:r>
      <w:r>
        <w:rPr>
          <w:rFonts w:hint="eastAsia" w:ascii="宋体" w:hAnsi="宋体" w:eastAsia="宋体" w:cs="宋体"/>
          <w:sz w:val="24"/>
          <w:szCs w:val="24"/>
          <w:lang w:eastAsia="zh-CN"/>
        </w:rPr>
        <w:t>成交人</w:t>
      </w:r>
      <w:r>
        <w:rPr>
          <w:rFonts w:hint="eastAsia" w:ascii="宋体" w:hAnsi="宋体" w:eastAsia="宋体" w:cs="宋体"/>
          <w:sz w:val="24"/>
          <w:szCs w:val="24"/>
        </w:rPr>
        <w:t>未能按照采购人指定时间按时供货，每逾期一次向采购人支付违约金</w:t>
      </w:r>
      <w:r>
        <w:rPr>
          <w:rFonts w:hint="eastAsia" w:ascii="宋体" w:hAnsi="宋体" w:eastAsia="宋体" w:cs="宋体"/>
          <w:sz w:val="24"/>
          <w:szCs w:val="24"/>
          <w:lang w:val="en-US" w:eastAsia="zh-CN"/>
        </w:rPr>
        <w:t>3</w:t>
      </w:r>
      <w:r>
        <w:rPr>
          <w:rFonts w:hint="eastAsia" w:ascii="宋体" w:hAnsi="宋体" w:eastAsia="宋体" w:cs="宋体"/>
          <w:sz w:val="24"/>
          <w:szCs w:val="24"/>
        </w:rPr>
        <w:t>000元。供货时间以采购人书面采购计划单中指定的供货时间为准，特殊情况无法按采购人指定时间供货的，</w:t>
      </w:r>
      <w:r>
        <w:rPr>
          <w:rFonts w:hint="eastAsia" w:ascii="宋体" w:hAnsi="宋体" w:eastAsia="宋体" w:cs="宋体"/>
          <w:sz w:val="24"/>
          <w:szCs w:val="24"/>
          <w:lang w:eastAsia="zh-CN"/>
        </w:rPr>
        <w:t>成交人</w:t>
      </w:r>
      <w:r>
        <w:rPr>
          <w:rFonts w:hint="eastAsia" w:ascii="宋体" w:hAnsi="宋体" w:eastAsia="宋体" w:cs="宋体"/>
          <w:sz w:val="24"/>
          <w:szCs w:val="24"/>
        </w:rPr>
        <w:t>应提前3天书面报采购人批准。采购人同意的，按新约定的时间供货；采购人不同意的，按原指定时间供货。</w:t>
      </w:r>
    </w:p>
    <w:p>
      <w:pPr>
        <w:pStyle w:val="12"/>
        <w:keepNext w:val="0"/>
        <w:keepLines w:val="0"/>
        <w:pageBreakBefore w:val="0"/>
        <w:widowControl/>
        <w:kinsoku/>
        <w:overflowPunct/>
        <w:topLinePunct w:val="0"/>
        <w:autoSpaceDE/>
        <w:autoSpaceDN/>
        <w:bidi w:val="0"/>
        <w:adjustRightInd/>
        <w:snapToGrid/>
        <w:spacing w:before="0" w:beforeAutospacing="0" w:after="0" w:afterAutospacing="0"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合同履行过程中，</w:t>
      </w:r>
      <w:r>
        <w:rPr>
          <w:rFonts w:hint="eastAsia" w:ascii="宋体" w:hAnsi="宋体" w:eastAsia="宋体" w:cs="宋体"/>
          <w:sz w:val="24"/>
          <w:szCs w:val="24"/>
          <w:lang w:eastAsia="zh-CN"/>
        </w:rPr>
        <w:t>成交人</w:t>
      </w:r>
      <w:r>
        <w:rPr>
          <w:rFonts w:hint="eastAsia" w:ascii="宋体" w:hAnsi="宋体" w:eastAsia="宋体" w:cs="宋体"/>
          <w:sz w:val="24"/>
          <w:szCs w:val="24"/>
        </w:rPr>
        <w:t>无故中断供货，采购人有权单方面终止合同，并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履约金，造成采购人损失的</w:t>
      </w:r>
      <w:r>
        <w:rPr>
          <w:rFonts w:hint="eastAsia" w:ascii="宋体" w:hAnsi="宋体" w:eastAsia="宋体" w:cs="宋体"/>
          <w:sz w:val="24"/>
          <w:szCs w:val="24"/>
          <w:lang w:eastAsia="zh-CN"/>
        </w:rPr>
        <w:t>成交人</w:t>
      </w:r>
      <w:r>
        <w:rPr>
          <w:rFonts w:hint="eastAsia" w:ascii="宋体" w:hAnsi="宋体" w:eastAsia="宋体" w:cs="宋体"/>
          <w:sz w:val="24"/>
          <w:szCs w:val="24"/>
        </w:rPr>
        <w:t>应赔偿相关费用。</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）质量不符合约定要求。</w:t>
      </w:r>
      <w:r>
        <w:rPr>
          <w:rFonts w:hint="eastAsia" w:ascii="宋体" w:hAnsi="宋体" w:eastAsia="宋体" w:cs="宋体"/>
          <w:sz w:val="24"/>
          <w:szCs w:val="24"/>
          <w:lang w:eastAsia="zh-CN"/>
        </w:rPr>
        <w:t>成交人</w:t>
      </w:r>
      <w:r>
        <w:rPr>
          <w:rFonts w:hint="eastAsia" w:ascii="宋体" w:hAnsi="宋体" w:eastAsia="宋体" w:cs="宋体"/>
          <w:sz w:val="24"/>
          <w:szCs w:val="24"/>
        </w:rPr>
        <w:t>所供货物经检验确认质量不符合约定要求的，应按采购人指定时间无条件更换符合约定要求的货物，同时按如下违约责任进行处罚：每发生一次采购人有权扣除</w:t>
      </w:r>
      <w:r>
        <w:rPr>
          <w:rFonts w:hint="eastAsia" w:ascii="宋体" w:hAnsi="宋体" w:eastAsia="宋体" w:cs="宋体"/>
          <w:sz w:val="24"/>
          <w:szCs w:val="24"/>
          <w:lang w:val="en-US" w:eastAsia="zh-CN"/>
        </w:rPr>
        <w:t>3</w:t>
      </w:r>
      <w:r>
        <w:rPr>
          <w:rFonts w:hint="eastAsia" w:ascii="宋体" w:hAnsi="宋体" w:eastAsia="宋体" w:cs="宋体"/>
          <w:sz w:val="24"/>
          <w:szCs w:val="24"/>
        </w:rPr>
        <w:t>000元作为违约金。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）不符合采购人计划单品种要求的。</w:t>
      </w:r>
      <w:r>
        <w:rPr>
          <w:rFonts w:hint="eastAsia" w:ascii="宋体" w:hAnsi="宋体" w:eastAsia="宋体" w:cs="宋体"/>
          <w:sz w:val="24"/>
          <w:szCs w:val="24"/>
          <w:lang w:eastAsia="zh-CN"/>
        </w:rPr>
        <w:t>成交人</w:t>
      </w:r>
      <w:r>
        <w:rPr>
          <w:rFonts w:hint="eastAsia" w:ascii="宋体" w:hAnsi="宋体" w:eastAsia="宋体" w:cs="宋体"/>
          <w:sz w:val="24"/>
          <w:szCs w:val="24"/>
        </w:rPr>
        <w:t>不按采购人计划单所列品种供货的（采购人允许的除外），采购人有权对不按下单品种供应部分给以退货或换货处理，同时按如下违约责任进行处罚：每发生一次采购人有权扣除</w:t>
      </w:r>
      <w:r>
        <w:rPr>
          <w:rFonts w:hint="eastAsia" w:ascii="宋体" w:hAnsi="宋体" w:eastAsia="宋体" w:cs="宋体"/>
          <w:sz w:val="24"/>
          <w:szCs w:val="24"/>
          <w:lang w:val="en-US" w:eastAsia="zh-CN"/>
        </w:rPr>
        <w:t>3</w:t>
      </w:r>
      <w:r>
        <w:rPr>
          <w:rFonts w:hint="eastAsia" w:ascii="宋体" w:hAnsi="宋体" w:eastAsia="宋体" w:cs="宋体"/>
          <w:sz w:val="24"/>
          <w:szCs w:val="24"/>
        </w:rPr>
        <w:t>000元作为违约金。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9</w:t>
      </w:r>
      <w:r>
        <w:rPr>
          <w:rFonts w:hint="eastAsia" w:ascii="宋体" w:hAnsi="宋体" w:eastAsia="宋体" w:cs="宋体"/>
          <w:sz w:val="24"/>
          <w:szCs w:val="24"/>
        </w:rPr>
        <w:t>）因</w:t>
      </w:r>
      <w:r>
        <w:rPr>
          <w:rFonts w:hint="eastAsia" w:ascii="宋体" w:hAnsi="宋体" w:eastAsia="宋体" w:cs="宋体"/>
          <w:sz w:val="24"/>
          <w:szCs w:val="24"/>
          <w:lang w:eastAsia="zh-CN"/>
        </w:rPr>
        <w:t>成交人</w:t>
      </w:r>
      <w:r>
        <w:rPr>
          <w:rFonts w:hint="eastAsia" w:ascii="宋体" w:hAnsi="宋体" w:eastAsia="宋体" w:cs="宋体"/>
          <w:sz w:val="24"/>
          <w:szCs w:val="24"/>
        </w:rPr>
        <w:t>供应的货物质量问题，造成采购人发生食品安全事故、身体损害等事件的，</w:t>
      </w:r>
      <w:r>
        <w:rPr>
          <w:rFonts w:hint="eastAsia" w:ascii="宋体" w:hAnsi="宋体" w:eastAsia="宋体" w:cs="宋体"/>
          <w:sz w:val="24"/>
          <w:szCs w:val="24"/>
          <w:lang w:eastAsia="zh-CN"/>
        </w:rPr>
        <w:t>成交人</w:t>
      </w:r>
      <w:r>
        <w:rPr>
          <w:rFonts w:hint="eastAsia" w:ascii="宋体" w:hAnsi="宋体" w:eastAsia="宋体" w:cs="宋体"/>
          <w:sz w:val="24"/>
          <w:szCs w:val="24"/>
        </w:rPr>
        <w:t>应赔偿由此造成的一切损失并承担相应法律责任，采购人有权终止合同并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履约保证金。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w:t>
      </w:r>
      <w:r>
        <w:rPr>
          <w:rFonts w:hint="eastAsia" w:ascii="宋体" w:hAnsi="宋体" w:eastAsia="宋体" w:cs="宋体"/>
          <w:sz w:val="24"/>
          <w:szCs w:val="24"/>
          <w:lang w:eastAsia="zh-CN"/>
        </w:rPr>
        <w:t>成交人</w:t>
      </w:r>
      <w:r>
        <w:rPr>
          <w:rFonts w:hint="eastAsia" w:ascii="宋体" w:hAnsi="宋体" w:eastAsia="宋体" w:cs="宋体"/>
          <w:sz w:val="24"/>
          <w:szCs w:val="24"/>
        </w:rPr>
        <w:t>提供的货物检验、检疫证明、合格证、发票及其他验货所需票据经查证系虚假的，每品种每批次向采购人支付违约金</w:t>
      </w:r>
      <w:r>
        <w:rPr>
          <w:rFonts w:hint="eastAsia" w:ascii="宋体" w:hAnsi="宋体" w:eastAsia="宋体" w:cs="宋体"/>
          <w:sz w:val="24"/>
          <w:szCs w:val="24"/>
          <w:lang w:val="en-US" w:eastAsia="zh-CN"/>
        </w:rPr>
        <w:t>3</w:t>
      </w:r>
      <w:r>
        <w:rPr>
          <w:rFonts w:hint="eastAsia" w:ascii="宋体" w:hAnsi="宋体" w:eastAsia="宋体" w:cs="宋体"/>
          <w:sz w:val="24"/>
          <w:szCs w:val="24"/>
        </w:rPr>
        <w:t>000元并承担相应法律责任，采购人有权终止合同并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履约保证金。</w:t>
      </w:r>
    </w:p>
    <w:p>
      <w:pPr>
        <w:pStyle w:val="21"/>
        <w:keepNext w:val="0"/>
        <w:keepLines w:val="0"/>
        <w:pageBreakBefore w:val="0"/>
        <w:widowControl/>
        <w:kinsoku/>
        <w:wordWrap/>
        <w:overflowPunct/>
        <w:topLinePunct w:val="0"/>
        <w:autoSpaceDE/>
        <w:autoSpaceDN/>
        <w:bidi w:val="0"/>
        <w:adjustRightInd/>
        <w:snapToGrid/>
        <w:spacing w:line="380" w:lineRule="exact"/>
        <w:ind w:firstLine="482"/>
        <w:jc w:val="both"/>
        <w:textAlignment w:val="auto"/>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eastAsia="zh-CN"/>
        </w:rPr>
        <w:t>成交人</w:t>
      </w:r>
      <w:r>
        <w:rPr>
          <w:rFonts w:hint="eastAsia" w:ascii="宋体" w:hAnsi="宋体" w:eastAsia="宋体" w:cs="宋体"/>
          <w:sz w:val="24"/>
          <w:szCs w:val="24"/>
        </w:rPr>
        <w:t>应当告知其参与合同履行的工作人员（含司机），凡涉及与监狱有关的事项，</w:t>
      </w:r>
      <w:r>
        <w:rPr>
          <w:rFonts w:hint="eastAsia" w:ascii="宋体" w:hAnsi="宋体" w:eastAsia="宋体" w:cs="宋体"/>
          <w:sz w:val="24"/>
          <w:szCs w:val="24"/>
          <w:highlight w:val="none"/>
        </w:rPr>
        <w:t>均应严格遵守法律、法规、规章和监狱的监管安全规定，且不得有任何为罪犯传递</w:t>
      </w:r>
      <w:r>
        <w:rPr>
          <w:rFonts w:hint="eastAsia" w:ascii="宋体" w:hAnsi="宋体" w:eastAsia="宋体" w:cs="宋体"/>
          <w:sz w:val="24"/>
          <w:szCs w:val="24"/>
        </w:rPr>
        <w:t>讯息、现金、银行卡、音视频播放设备、储存介质、手机、毒品、枪支、刀具、烟、酒等及私自会见在押罪犯等行为。</w:t>
      </w:r>
      <w:r>
        <w:rPr>
          <w:rFonts w:hint="eastAsia" w:ascii="宋体" w:hAnsi="宋体" w:eastAsia="宋体" w:cs="宋体"/>
          <w:sz w:val="24"/>
          <w:szCs w:val="24"/>
          <w:lang w:eastAsia="zh-CN"/>
        </w:rPr>
        <w:t>成交人</w:t>
      </w:r>
      <w:r>
        <w:rPr>
          <w:rFonts w:hint="eastAsia" w:ascii="宋体" w:hAnsi="宋体" w:eastAsia="宋体" w:cs="宋体"/>
          <w:sz w:val="24"/>
          <w:szCs w:val="24"/>
        </w:rPr>
        <w:t>工作人员如有违反本项的情形，</w:t>
      </w:r>
      <w:r>
        <w:rPr>
          <w:rFonts w:hint="eastAsia" w:ascii="宋体" w:hAnsi="宋体" w:eastAsia="宋体" w:cs="宋体"/>
          <w:sz w:val="24"/>
          <w:szCs w:val="24"/>
          <w:lang w:eastAsia="zh-CN"/>
        </w:rPr>
        <w:t>成交人</w:t>
      </w:r>
      <w:r>
        <w:rPr>
          <w:rFonts w:hint="eastAsia" w:ascii="宋体" w:hAnsi="宋体" w:eastAsia="宋体" w:cs="宋体"/>
          <w:sz w:val="24"/>
          <w:szCs w:val="24"/>
        </w:rPr>
        <w:t>应无条件立即更换该工作人员，并将按监狱相关规定进行处罚，采购人有权终止合同并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履约保证金。若触犯法律，将移送司法机关处理。</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2"/>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12</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采购人有权保留定期或不定期</w:t>
      </w:r>
      <w:r>
        <w:rPr>
          <w:rFonts w:hint="eastAsia" w:ascii="宋体" w:hAnsi="宋体" w:eastAsia="宋体" w:cs="宋体"/>
          <w:i w:val="0"/>
          <w:iCs w:val="0"/>
          <w:caps w:val="0"/>
          <w:color w:val="auto"/>
          <w:spacing w:val="0"/>
          <w:sz w:val="24"/>
          <w:szCs w:val="24"/>
          <w:shd w:val="clear" w:color="auto" w:fill="FFFFFF"/>
          <w:lang w:val="en-US" w:eastAsia="zh-CN"/>
        </w:rPr>
        <w:t>查验</w:t>
      </w:r>
      <w:r>
        <w:rPr>
          <w:rFonts w:hint="eastAsia" w:ascii="宋体" w:hAnsi="宋体" w:eastAsia="宋体" w:cs="宋体"/>
          <w:b w:val="0"/>
          <w:bCs w:val="0"/>
          <w:i w:val="0"/>
          <w:iCs w:val="0"/>
          <w:caps w:val="0"/>
          <w:color w:val="auto"/>
          <w:spacing w:val="0"/>
          <w:sz w:val="24"/>
          <w:szCs w:val="24"/>
          <w:shd w:val="clear" w:color="auto" w:fill="FFFFFF"/>
          <w:lang w:val="en-US" w:eastAsia="zh-CN"/>
        </w:rPr>
        <w:t>配送团队人员及项目负责人员在成交人企业缴纳的社保证明材料的权利，若</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的</w:t>
      </w:r>
      <w:r>
        <w:rPr>
          <w:rFonts w:hint="eastAsia" w:ascii="宋体" w:hAnsi="宋体" w:eastAsia="宋体" w:cs="宋体"/>
          <w:i w:val="0"/>
          <w:iCs w:val="0"/>
          <w:caps w:val="0"/>
          <w:color w:val="auto"/>
          <w:spacing w:val="0"/>
          <w:sz w:val="24"/>
          <w:szCs w:val="24"/>
          <w:shd w:val="clear" w:color="auto" w:fill="FFFFFF"/>
          <w:lang w:val="en-US" w:eastAsia="zh-CN"/>
        </w:rPr>
        <w:t>所提供的配送团队人员或项目负责人员非成交人企业员工的，视为违约，</w:t>
      </w:r>
      <w:r>
        <w:rPr>
          <w:rFonts w:hint="eastAsia" w:ascii="宋体" w:hAnsi="宋体" w:eastAsia="宋体" w:cs="宋体"/>
          <w:i w:val="0"/>
          <w:iCs w:val="0"/>
          <w:caps w:val="0"/>
          <w:color w:val="auto"/>
          <w:spacing w:val="0"/>
          <w:sz w:val="24"/>
          <w:szCs w:val="24"/>
          <w:shd w:val="clear" w:color="auto" w:fill="FFFFFF"/>
        </w:rPr>
        <w:t>每次扣除履约保证金</w:t>
      </w: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rPr>
        <w:t>000元</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发违约通知函</w:t>
      </w:r>
      <w:r>
        <w:rPr>
          <w:rFonts w:hint="eastAsia" w:ascii="宋体" w:hAnsi="宋体" w:eastAsia="宋体" w:cs="宋体"/>
          <w:i w:val="0"/>
          <w:iCs w:val="0"/>
          <w:caps w:val="0"/>
          <w:color w:val="auto"/>
          <w:spacing w:val="0"/>
          <w:sz w:val="24"/>
          <w:szCs w:val="24"/>
          <w:shd w:val="clear" w:color="auto" w:fill="FFFFFF"/>
          <w:lang w:eastAsia="zh-CN"/>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firstLine="482"/>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lang w:val="en-US" w:eastAsia="zh-CN"/>
        </w:rPr>
        <w:t>13</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本项目不允许</w:t>
      </w:r>
      <w:r>
        <w:rPr>
          <w:rFonts w:hint="eastAsia" w:ascii="宋体" w:hAnsi="宋体" w:eastAsia="宋体" w:cs="宋体"/>
          <w:i w:val="0"/>
          <w:iCs w:val="0"/>
          <w:caps w:val="0"/>
          <w:color w:val="auto"/>
          <w:spacing w:val="0"/>
          <w:sz w:val="24"/>
          <w:szCs w:val="24"/>
          <w:shd w:val="clear" w:color="auto" w:fill="FFFFFF"/>
          <w:lang w:eastAsia="zh-CN"/>
        </w:rPr>
        <w:t>成交人</w:t>
      </w:r>
      <w:r>
        <w:rPr>
          <w:rFonts w:hint="eastAsia" w:ascii="宋体" w:hAnsi="宋体" w:eastAsia="宋体" w:cs="宋体"/>
          <w:i w:val="0"/>
          <w:iCs w:val="0"/>
          <w:caps w:val="0"/>
          <w:color w:val="auto"/>
          <w:spacing w:val="0"/>
          <w:sz w:val="24"/>
          <w:szCs w:val="24"/>
          <w:shd w:val="clear" w:color="auto" w:fill="FFFFFF"/>
        </w:rPr>
        <w:t>以任何名义和理由进行转包，如有发现，采购人有权单方终止合同，</w:t>
      </w:r>
      <w:r>
        <w:rPr>
          <w:rFonts w:hint="eastAsia" w:ascii="宋体" w:hAnsi="宋体" w:eastAsia="宋体" w:cs="宋体"/>
          <w:sz w:val="24"/>
          <w:szCs w:val="24"/>
          <w:lang w:val="en-US" w:eastAsia="zh-CN"/>
        </w:rPr>
        <w:t>不予退还</w:t>
      </w:r>
      <w:r>
        <w:rPr>
          <w:rFonts w:hint="eastAsia" w:ascii="宋体" w:hAnsi="宋体" w:eastAsia="宋体" w:cs="宋体"/>
          <w:i w:val="0"/>
          <w:iCs w:val="0"/>
          <w:caps w:val="0"/>
          <w:color w:val="auto"/>
          <w:spacing w:val="0"/>
          <w:sz w:val="24"/>
          <w:szCs w:val="24"/>
          <w:shd w:val="clear" w:color="auto" w:fill="FFFFFF"/>
        </w:rPr>
        <w:t>履约保证金。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eastAsia="zh-CN"/>
        </w:rPr>
        <w:t>成交人</w:t>
      </w:r>
      <w:r>
        <w:rPr>
          <w:rFonts w:hint="eastAsia" w:ascii="宋体" w:hAnsi="宋体" w:eastAsia="宋体" w:cs="宋体"/>
          <w:sz w:val="24"/>
          <w:szCs w:val="24"/>
        </w:rPr>
        <w:t>单方解除合同的，</w:t>
      </w:r>
      <w:r>
        <w:rPr>
          <w:rFonts w:hint="eastAsia" w:ascii="宋体" w:hAnsi="宋体" w:eastAsia="宋体" w:cs="宋体"/>
          <w:sz w:val="24"/>
          <w:szCs w:val="24"/>
          <w:lang w:eastAsia="zh-CN"/>
        </w:rPr>
        <w:t>成交人</w:t>
      </w:r>
      <w:r>
        <w:rPr>
          <w:rFonts w:hint="eastAsia" w:ascii="宋体" w:hAnsi="宋体" w:eastAsia="宋体" w:cs="宋体"/>
          <w:sz w:val="24"/>
          <w:szCs w:val="24"/>
        </w:rPr>
        <w:t>以明示或行为等方式拒绝履行合同，采购人有权</w:t>
      </w:r>
      <w:r>
        <w:rPr>
          <w:rFonts w:hint="eastAsia" w:ascii="宋体" w:hAnsi="宋体" w:eastAsia="宋体" w:cs="宋体"/>
          <w:sz w:val="24"/>
          <w:szCs w:val="24"/>
          <w:lang w:val="en-US" w:eastAsia="zh-CN"/>
        </w:rPr>
        <w:t>不予退还</w:t>
      </w:r>
      <w:r>
        <w:rPr>
          <w:rFonts w:hint="eastAsia" w:ascii="宋体" w:hAnsi="宋体" w:eastAsia="宋体" w:cs="宋体"/>
          <w:sz w:val="24"/>
          <w:szCs w:val="24"/>
        </w:rPr>
        <w:t>履约保证金。</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eastAsia="zh-CN"/>
        </w:rPr>
        <w:t>成交人</w:t>
      </w:r>
      <w:r>
        <w:rPr>
          <w:rFonts w:hint="eastAsia" w:ascii="宋体" w:hAnsi="宋体" w:eastAsia="宋体" w:cs="宋体"/>
          <w:sz w:val="24"/>
          <w:szCs w:val="24"/>
        </w:rPr>
        <w:t>应在经营范围内合法经营，否则应承担由此产生的法律责任。</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）除上述违约条款外，</w:t>
      </w:r>
      <w:r>
        <w:rPr>
          <w:rFonts w:hint="eastAsia" w:ascii="宋体" w:hAnsi="宋体" w:eastAsia="宋体" w:cs="宋体"/>
          <w:sz w:val="24"/>
          <w:szCs w:val="24"/>
          <w:lang w:eastAsia="zh-CN"/>
        </w:rPr>
        <w:t>成交人</w:t>
      </w:r>
      <w:r>
        <w:rPr>
          <w:rFonts w:hint="eastAsia" w:ascii="宋体" w:hAnsi="宋体" w:eastAsia="宋体" w:cs="宋体"/>
          <w:sz w:val="24"/>
          <w:szCs w:val="24"/>
        </w:rPr>
        <w:t>未履行</w:t>
      </w:r>
      <w:r>
        <w:rPr>
          <w:rFonts w:hint="eastAsia" w:ascii="宋体" w:hAnsi="宋体" w:eastAsia="宋体" w:cs="宋体"/>
          <w:sz w:val="24"/>
          <w:szCs w:val="24"/>
          <w:lang w:eastAsia="zh-CN"/>
        </w:rPr>
        <w:t>竞价文件</w:t>
      </w:r>
      <w:r>
        <w:rPr>
          <w:rFonts w:hint="eastAsia" w:ascii="宋体" w:hAnsi="宋体" w:eastAsia="宋体" w:cs="宋体"/>
          <w:sz w:val="24"/>
          <w:szCs w:val="24"/>
        </w:rPr>
        <w:t>、</w:t>
      </w:r>
      <w:r>
        <w:rPr>
          <w:rFonts w:hint="eastAsia" w:ascii="宋体" w:hAnsi="宋体" w:eastAsia="宋体" w:cs="宋体"/>
          <w:sz w:val="24"/>
          <w:szCs w:val="24"/>
          <w:lang w:eastAsia="zh-CN"/>
        </w:rPr>
        <w:t>响应文件</w:t>
      </w:r>
      <w:r>
        <w:rPr>
          <w:rFonts w:hint="eastAsia" w:ascii="宋体" w:hAnsi="宋体" w:eastAsia="宋体" w:cs="宋体"/>
          <w:sz w:val="24"/>
          <w:szCs w:val="24"/>
        </w:rPr>
        <w:t>、合同有关规定的其他事项或服务要求的、每发现一次，需向采购人支付违约金1000元。</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）上述违约责任内容与本招标内容及要求中的其他约定有冲突的，违约责任按就高不就低原则处理。</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11、不可抗力</w:t>
      </w:r>
    </w:p>
    <w:p>
      <w:pPr>
        <w:pStyle w:val="21"/>
        <w:keepNext w:val="0"/>
        <w:keepLines w:val="0"/>
        <w:pageBreakBefore w:val="0"/>
        <w:kinsoku/>
        <w:overflowPunct/>
        <w:topLinePunct w:val="0"/>
        <w:autoSpaceDE/>
        <w:autoSpaceDN/>
        <w:bidi w:val="0"/>
        <w:adjustRightInd/>
        <w:snapToGrid/>
        <w:spacing w:line="380" w:lineRule="exact"/>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因不可抗力因素造成违约的，遭受不可抗力一方应及时让对方知晓不能履行或不能完全履行的理由。基于以上行为，允许遭受不可抗力一方延期履行、部分履行或者不能履行</w:t>
      </w:r>
      <w:r>
        <w:rPr>
          <w:rFonts w:hint="eastAsia" w:ascii="宋体" w:hAnsi="宋体" w:eastAsia="宋体" w:cs="宋体"/>
          <w:sz w:val="24"/>
          <w:szCs w:val="24"/>
          <w:lang w:val="en-US" w:eastAsia="zh-CN"/>
        </w:rPr>
        <w:t>竞价文件</w:t>
      </w:r>
      <w:r>
        <w:rPr>
          <w:rFonts w:hint="eastAsia" w:ascii="宋体" w:hAnsi="宋体" w:eastAsia="宋体" w:cs="宋体"/>
          <w:sz w:val="24"/>
          <w:szCs w:val="24"/>
        </w:rPr>
        <w:t>条款，并根据情况可部分或全部分免于承担违约责任。</w:t>
      </w:r>
      <w:r>
        <w:rPr>
          <w:rFonts w:hint="eastAsia" w:ascii="宋体" w:hAnsi="宋体" w:eastAsia="宋体" w:cs="宋体"/>
          <w:sz w:val="24"/>
          <w:szCs w:val="24"/>
        </w:rPr>
        <w:br w:type="textWrapping"/>
      </w:r>
      <w:r>
        <w:rPr>
          <w:rFonts w:hint="eastAsia" w:ascii="宋体" w:hAnsi="宋体" w:eastAsia="宋体" w:cs="宋体"/>
          <w:sz w:val="24"/>
          <w:szCs w:val="24"/>
        </w:rPr>
        <w:t xml:space="preserve">    注：本条款不可抗力指不能预见、不能避免并不能克服的客观情况。包括但不限于：自然灾害（地震、台风、洪水、火灾）、政府行为、法律规定或其适用的变化，或者其他任何无法预见、避免（控制）的事件。</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12、专利权及知识产权</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12.1</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提供的货物应符合国家知识产权法律、法规的规定且非假冒伪劣品；</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还应保证采购人不受到第三方关于侵犯知识产权及专利权、商标权或工业设计权等知识产权方面的指控，若任何第三方提出此方面指控均与采购人无关，</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应与第三方交涉，并承担可能发生的一切法律责任、费用和后果；若采购人因此而遭致损失，则</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应赔偿该损失。</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12.2若</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提供的货物不符合国家知识产权法律、法规的规定或被有关主管机关认定为假冒伪劣品的，采购人有权单方面解除与</w:t>
      </w:r>
      <w:r>
        <w:rPr>
          <w:rFonts w:hint="eastAsia" w:ascii="宋体" w:hAnsi="宋体" w:eastAsia="宋体" w:cs="宋体"/>
          <w:sz w:val="24"/>
          <w:szCs w:val="24"/>
          <w:shd w:val="clear" w:color="auto" w:fill="FFFFFF"/>
          <w:lang w:eastAsia="zh-CN"/>
        </w:rPr>
        <w:t>成交人</w:t>
      </w:r>
      <w:r>
        <w:rPr>
          <w:rFonts w:hint="eastAsia" w:ascii="宋体" w:hAnsi="宋体" w:eastAsia="宋体" w:cs="宋体"/>
          <w:sz w:val="24"/>
          <w:szCs w:val="24"/>
          <w:shd w:val="clear" w:color="auto" w:fill="FFFFFF"/>
        </w:rPr>
        <w:t>签订的合同并</w:t>
      </w:r>
      <w:r>
        <w:rPr>
          <w:rFonts w:hint="eastAsia" w:ascii="宋体" w:hAnsi="宋体" w:eastAsia="宋体" w:cs="宋体"/>
          <w:sz w:val="24"/>
          <w:szCs w:val="24"/>
          <w:lang w:val="en-US" w:eastAsia="zh-CN"/>
        </w:rPr>
        <w:t>不予退还</w:t>
      </w:r>
      <w:r>
        <w:rPr>
          <w:rFonts w:hint="eastAsia" w:ascii="宋体" w:hAnsi="宋体" w:eastAsia="宋体" w:cs="宋体"/>
          <w:sz w:val="24"/>
          <w:szCs w:val="24"/>
          <w:shd w:val="clear" w:color="auto" w:fill="FFFFFF"/>
        </w:rPr>
        <w:t>履约保证金，同时采购人还将按照有关法律、法规和规章的规定进行处理。</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13、保密条款</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成交人</w:t>
      </w:r>
      <w:r>
        <w:rPr>
          <w:rFonts w:hint="eastAsia" w:ascii="宋体" w:hAnsi="宋体" w:eastAsia="宋体" w:cs="宋体"/>
          <w:sz w:val="24"/>
          <w:szCs w:val="24"/>
        </w:rPr>
        <w:t>须认真遵守国家保密法律、法规和采购人相关规章制度，履行保密义务，</w:t>
      </w:r>
      <w:r>
        <w:rPr>
          <w:rFonts w:hint="eastAsia" w:ascii="宋体" w:hAnsi="宋体" w:eastAsia="宋体" w:cs="宋体"/>
          <w:sz w:val="24"/>
          <w:szCs w:val="24"/>
          <w:lang w:eastAsia="zh-CN"/>
        </w:rPr>
        <w:t>成交人</w:t>
      </w:r>
      <w:r>
        <w:rPr>
          <w:rFonts w:hint="eastAsia" w:ascii="宋体" w:hAnsi="宋体" w:eastAsia="宋体" w:cs="宋体"/>
          <w:sz w:val="24"/>
          <w:szCs w:val="24"/>
        </w:rPr>
        <w:t>应当对本项目的内容、因履行本项目合同或在本项目合同期间知悉的或收到的采购人的财务、技术、产品信息、民警资料或其他工作上的文件资料、工作内容等予以保密，不得向本项目以外的任何第三方披露，</w:t>
      </w:r>
      <w:r>
        <w:rPr>
          <w:rFonts w:hint="eastAsia" w:ascii="宋体" w:hAnsi="宋体" w:eastAsia="宋体" w:cs="宋体"/>
          <w:sz w:val="24"/>
          <w:szCs w:val="24"/>
          <w:lang w:eastAsia="zh-CN"/>
        </w:rPr>
        <w:t>成交人</w:t>
      </w:r>
      <w:r>
        <w:rPr>
          <w:rFonts w:hint="eastAsia" w:ascii="宋体" w:hAnsi="宋体" w:eastAsia="宋体" w:cs="宋体"/>
          <w:sz w:val="24"/>
          <w:szCs w:val="24"/>
        </w:rPr>
        <w:t>须签订并严格执行《保密承诺书》；采购人根据</w:t>
      </w:r>
      <w:r>
        <w:rPr>
          <w:rFonts w:hint="eastAsia" w:ascii="宋体" w:hAnsi="宋体" w:eastAsia="宋体" w:cs="宋体"/>
          <w:sz w:val="24"/>
          <w:szCs w:val="24"/>
          <w:lang w:eastAsia="zh-CN"/>
        </w:rPr>
        <w:t>成交人</w:t>
      </w:r>
      <w:r>
        <w:rPr>
          <w:rFonts w:hint="eastAsia" w:ascii="宋体" w:hAnsi="宋体" w:eastAsia="宋体" w:cs="宋体"/>
          <w:sz w:val="24"/>
          <w:szCs w:val="24"/>
        </w:rPr>
        <w:t>存在的前述违约行为（包括故意或过失）或因前述违约行为（包括故意或过失）造成采购人相关后果等实际情况，有权要求</w:t>
      </w:r>
      <w:r>
        <w:rPr>
          <w:rFonts w:hint="eastAsia" w:ascii="宋体" w:hAnsi="宋体" w:eastAsia="宋体" w:cs="宋体"/>
          <w:sz w:val="24"/>
          <w:szCs w:val="24"/>
          <w:lang w:eastAsia="zh-CN"/>
        </w:rPr>
        <w:t>成交人</w:t>
      </w:r>
      <w:r>
        <w:rPr>
          <w:rFonts w:hint="eastAsia" w:ascii="宋体" w:hAnsi="宋体" w:eastAsia="宋体" w:cs="宋体"/>
          <w:sz w:val="24"/>
          <w:szCs w:val="24"/>
        </w:rPr>
        <w:t>承担相应法律责任；造成采购人损失的，</w:t>
      </w:r>
      <w:r>
        <w:rPr>
          <w:rFonts w:hint="eastAsia" w:ascii="宋体" w:hAnsi="宋体" w:eastAsia="宋体" w:cs="宋体"/>
          <w:sz w:val="24"/>
          <w:szCs w:val="24"/>
          <w:lang w:eastAsia="zh-CN"/>
        </w:rPr>
        <w:t>成交人</w:t>
      </w:r>
      <w:r>
        <w:rPr>
          <w:rFonts w:hint="eastAsia" w:ascii="宋体" w:hAnsi="宋体" w:eastAsia="宋体" w:cs="宋体"/>
          <w:sz w:val="24"/>
          <w:szCs w:val="24"/>
        </w:rPr>
        <w:t>还应予以赔偿。</w:t>
      </w:r>
      <w:r>
        <w:rPr>
          <w:rFonts w:hint="eastAsia" w:ascii="宋体" w:hAnsi="宋体" w:eastAsia="宋体" w:cs="宋体"/>
          <w:sz w:val="24"/>
          <w:szCs w:val="24"/>
          <w:lang w:eastAsia="zh-CN"/>
        </w:rPr>
        <w:t>成交人</w:t>
      </w:r>
      <w:r>
        <w:rPr>
          <w:rFonts w:hint="eastAsia" w:ascii="宋体" w:hAnsi="宋体" w:eastAsia="宋体" w:cs="宋体"/>
          <w:sz w:val="24"/>
          <w:szCs w:val="24"/>
        </w:rPr>
        <w:t>须严格履行保密义务并签订《个人保密承诺书》，严格履行保密义务。</w:t>
      </w:r>
      <w:r>
        <w:rPr>
          <w:rFonts w:hint="eastAsia" w:ascii="宋体" w:hAnsi="宋体" w:eastAsia="宋体" w:cs="宋体"/>
          <w:sz w:val="24"/>
          <w:szCs w:val="24"/>
          <w:lang w:eastAsia="zh-CN"/>
        </w:rPr>
        <w:t>成交人</w:t>
      </w:r>
      <w:r>
        <w:rPr>
          <w:rFonts w:hint="eastAsia" w:ascii="宋体" w:hAnsi="宋体" w:eastAsia="宋体" w:cs="宋体"/>
          <w:sz w:val="24"/>
          <w:szCs w:val="24"/>
        </w:rPr>
        <w:t>的工作人员违反本条约定泄露采购人的涉密信息的，应承担相应的法律责任，并有权要求其支付</w:t>
      </w:r>
      <w:r>
        <w:rPr>
          <w:rFonts w:hint="eastAsia" w:ascii="宋体" w:hAnsi="宋体" w:eastAsia="宋体" w:cs="宋体"/>
          <w:sz w:val="24"/>
          <w:szCs w:val="24"/>
          <w:lang w:val="en-US" w:eastAsia="zh-CN"/>
        </w:rPr>
        <w:t>5000</w:t>
      </w:r>
      <w:r>
        <w:rPr>
          <w:rFonts w:hint="eastAsia" w:ascii="宋体" w:hAnsi="宋体" w:eastAsia="宋体" w:cs="宋体"/>
          <w:sz w:val="24"/>
          <w:szCs w:val="24"/>
        </w:rPr>
        <w:t>元的违约金，造成采购人损失的，还应予以赔偿。本条款不因合同届满或解除而失效。（附《单位保密承诺书》及《个人保密承诺书》）。</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14、廉政条款</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成交人</w:t>
      </w:r>
      <w:r>
        <w:rPr>
          <w:rFonts w:hint="eastAsia" w:ascii="宋体" w:hAnsi="宋体" w:eastAsia="宋体" w:cs="宋体"/>
          <w:sz w:val="24"/>
          <w:szCs w:val="24"/>
        </w:rPr>
        <w:t>及其工作人员不得有以任何形式行贿采购人工作人员的行为，若发现并被核查属实的，采购人有权解除合同且不退还履约保证金，情节严重的，</w:t>
      </w:r>
      <w:r>
        <w:rPr>
          <w:rFonts w:hint="eastAsia" w:ascii="宋体" w:hAnsi="宋体" w:eastAsia="宋体" w:cs="宋体"/>
          <w:sz w:val="24"/>
          <w:szCs w:val="24"/>
          <w:lang w:eastAsia="zh-CN"/>
        </w:rPr>
        <w:t>成交人</w:t>
      </w:r>
      <w:r>
        <w:rPr>
          <w:rFonts w:hint="eastAsia" w:ascii="宋体" w:hAnsi="宋体" w:eastAsia="宋体" w:cs="宋体"/>
          <w:sz w:val="24"/>
          <w:szCs w:val="24"/>
        </w:rPr>
        <w:t>及其工作人员还要承担相应的法律责任；采购人及其工作人员不得索要或接受</w:t>
      </w:r>
      <w:r>
        <w:rPr>
          <w:rFonts w:hint="eastAsia" w:ascii="宋体" w:hAnsi="宋体" w:eastAsia="宋体" w:cs="宋体"/>
          <w:sz w:val="24"/>
          <w:szCs w:val="24"/>
          <w:lang w:eastAsia="zh-CN"/>
        </w:rPr>
        <w:t>成交人</w:t>
      </w:r>
      <w:r>
        <w:rPr>
          <w:rFonts w:hint="eastAsia" w:ascii="宋体" w:hAnsi="宋体" w:eastAsia="宋体" w:cs="宋体"/>
          <w:sz w:val="24"/>
          <w:szCs w:val="24"/>
        </w:rPr>
        <w:t>的礼金及吃请等，如有违反廉政纪律等行为的，依据有关规定给予党纪、政纪或组织处理，情节严重的，还应承担相应的法律责任。</w:t>
      </w:r>
    </w:p>
    <w:p>
      <w:pPr>
        <w:pStyle w:val="21"/>
        <w:keepNext w:val="0"/>
        <w:keepLines w:val="0"/>
        <w:pageBreakBefore w:val="0"/>
        <w:kinsoku/>
        <w:overflowPunct/>
        <w:topLinePunct w:val="0"/>
        <w:autoSpaceDE/>
        <w:autoSpaceDN/>
        <w:bidi w:val="0"/>
        <w:adjustRightInd/>
        <w:snapToGrid/>
        <w:spacing w:line="380" w:lineRule="exact"/>
        <w:jc w:val="left"/>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w:t>
      </w:r>
      <w:r>
        <w:rPr>
          <w:rFonts w:hint="eastAsia" w:ascii="宋体" w:hAnsi="宋体" w:eastAsia="宋体" w:cs="宋体"/>
          <w:b/>
          <w:sz w:val="24"/>
          <w:szCs w:val="24"/>
        </w:rPr>
        <w:t>15、合同纠纷处理方式</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15.1合同争议处理方式</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合同在履行过程中发生的争议，由双方当事人协商解决；协商不成的，任何一方均可向甲方所在地人民法院提起诉讼。</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15.2合同补充和修改</w:t>
      </w:r>
    </w:p>
    <w:p>
      <w:pPr>
        <w:pStyle w:val="21"/>
        <w:keepNext w:val="0"/>
        <w:keepLines w:val="0"/>
        <w:pageBreakBefore w:val="0"/>
        <w:kinsoku/>
        <w:overflowPunct/>
        <w:topLinePunct w:val="0"/>
        <w:autoSpaceDE/>
        <w:autoSpaceDN/>
        <w:bidi w:val="0"/>
        <w:adjustRightInd/>
        <w:snapToGrid/>
        <w:spacing w:line="38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项目</w:t>
      </w:r>
      <w:r>
        <w:rPr>
          <w:rFonts w:hint="eastAsia" w:ascii="宋体" w:hAnsi="宋体" w:eastAsia="宋体" w:cs="宋体"/>
          <w:sz w:val="24"/>
          <w:szCs w:val="24"/>
        </w:rPr>
        <w:t>合同生效后，双方对合同内容的变更或补充应采取书面形式，并经双方签字并盖章确认。</w:t>
      </w:r>
    </w:p>
    <w:p>
      <w:pPr>
        <w:pStyle w:val="21"/>
        <w:keepNext w:val="0"/>
        <w:keepLines w:val="0"/>
        <w:pageBreakBefore w:val="0"/>
        <w:kinsoku/>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
          <w:sz w:val="24"/>
          <w:szCs w:val="24"/>
        </w:rPr>
        <w:t>16、诉讼相关费用承担</w:t>
      </w:r>
    </w:p>
    <w:p>
      <w:pPr>
        <w:pStyle w:val="21"/>
        <w:keepNext w:val="0"/>
        <w:keepLines w:val="0"/>
        <w:pageBreakBefore w:val="0"/>
        <w:kinsoku/>
        <w:overflowPunct/>
        <w:topLinePunct w:val="0"/>
        <w:autoSpaceDE/>
        <w:autoSpaceDN/>
        <w:bidi w:val="0"/>
        <w:adjustRightInd/>
        <w:snapToGrid/>
        <w:spacing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若因</w:t>
      </w:r>
      <w:r>
        <w:rPr>
          <w:rFonts w:hint="eastAsia" w:ascii="宋体" w:hAnsi="宋体" w:eastAsia="宋体" w:cs="宋体"/>
          <w:sz w:val="24"/>
          <w:szCs w:val="24"/>
          <w:lang w:eastAsia="zh-CN"/>
        </w:rPr>
        <w:t>成交人</w:t>
      </w:r>
      <w:r>
        <w:rPr>
          <w:rFonts w:hint="eastAsia" w:ascii="宋体" w:hAnsi="宋体" w:eastAsia="宋体" w:cs="宋体"/>
          <w:sz w:val="24"/>
          <w:szCs w:val="24"/>
        </w:rPr>
        <w:t>未履行本</w:t>
      </w:r>
      <w:r>
        <w:rPr>
          <w:rFonts w:hint="eastAsia" w:ascii="宋体" w:hAnsi="宋体" w:eastAsia="宋体" w:cs="宋体"/>
          <w:sz w:val="24"/>
          <w:szCs w:val="24"/>
          <w:lang w:val="en-US" w:eastAsia="zh-CN"/>
        </w:rPr>
        <w:t>项目</w:t>
      </w:r>
      <w:r>
        <w:rPr>
          <w:rFonts w:hint="eastAsia" w:ascii="宋体" w:hAnsi="宋体" w:eastAsia="宋体" w:cs="宋体"/>
          <w:sz w:val="24"/>
          <w:szCs w:val="24"/>
        </w:rPr>
        <w:t>合同项下义务导致采购人所产生的一切损失（包括但不限于人身财产的损失、律师费、诉讼费、保全费、鉴定费等），均由</w:t>
      </w:r>
      <w:r>
        <w:rPr>
          <w:rFonts w:hint="eastAsia" w:ascii="宋体" w:hAnsi="宋体" w:eastAsia="宋体" w:cs="宋体"/>
          <w:sz w:val="24"/>
          <w:szCs w:val="24"/>
          <w:lang w:eastAsia="zh-CN"/>
        </w:rPr>
        <w:t>成交人</w:t>
      </w:r>
      <w:r>
        <w:rPr>
          <w:rFonts w:hint="eastAsia" w:ascii="宋体" w:hAnsi="宋体" w:eastAsia="宋体" w:cs="宋体"/>
          <w:sz w:val="24"/>
          <w:szCs w:val="24"/>
        </w:rPr>
        <w:t>承担赔偿责任。</w:t>
      </w:r>
    </w:p>
    <w:p>
      <w:pPr>
        <w:pStyle w:val="21"/>
        <w:keepNext w:val="0"/>
        <w:keepLines w:val="0"/>
        <w:pageBreakBefore w:val="0"/>
        <w:kinsoku/>
        <w:overflowPunct/>
        <w:topLinePunct w:val="0"/>
        <w:autoSpaceDE/>
        <w:autoSpaceDN/>
        <w:bidi w:val="0"/>
        <w:adjustRightInd/>
        <w:snapToGrid/>
        <w:spacing w:line="380" w:lineRule="exact"/>
        <w:ind w:left="0"/>
        <w:textAlignment w:val="auto"/>
        <w:rPr>
          <w:rFonts w:hint="eastAsia" w:ascii="宋体" w:hAnsi="宋体" w:eastAsia="宋体" w:cs="宋体"/>
          <w:b/>
          <w:sz w:val="24"/>
          <w:szCs w:val="24"/>
        </w:rPr>
      </w:pPr>
      <w:r>
        <w:rPr>
          <w:rFonts w:hint="eastAsia" w:ascii="宋体" w:hAnsi="宋体" w:eastAsia="宋体" w:cs="宋体"/>
          <w:b/>
          <w:sz w:val="24"/>
          <w:szCs w:val="24"/>
        </w:rPr>
        <w:t>★17、其他要求</w:t>
      </w:r>
    </w:p>
    <w:p>
      <w:pPr>
        <w:pStyle w:val="21"/>
        <w:keepNext w:val="0"/>
        <w:keepLines w:val="0"/>
        <w:pageBreakBefore w:val="0"/>
        <w:kinsoku/>
        <w:overflowPunct/>
        <w:topLinePunct w:val="0"/>
        <w:autoSpaceDE/>
        <w:autoSpaceDN/>
        <w:bidi w:val="0"/>
        <w:adjustRightInd/>
        <w:snapToGrid/>
        <w:spacing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17.1各</w:t>
      </w:r>
      <w:r>
        <w:rPr>
          <w:rFonts w:hint="eastAsia" w:ascii="宋体" w:hAnsi="宋体" w:eastAsia="宋体" w:cs="宋体"/>
          <w:sz w:val="24"/>
          <w:szCs w:val="24"/>
          <w:lang w:eastAsia="zh-CN"/>
        </w:rPr>
        <w:t>供应商</w:t>
      </w:r>
      <w:r>
        <w:rPr>
          <w:rFonts w:hint="eastAsia" w:ascii="宋体" w:hAnsi="宋体" w:eastAsia="宋体" w:cs="宋体"/>
          <w:sz w:val="24"/>
          <w:szCs w:val="24"/>
        </w:rPr>
        <w:t>必须对</w:t>
      </w:r>
      <w:r>
        <w:rPr>
          <w:rFonts w:hint="eastAsia" w:ascii="宋体" w:hAnsi="宋体" w:eastAsia="宋体" w:cs="宋体"/>
          <w:sz w:val="24"/>
          <w:szCs w:val="24"/>
          <w:lang w:eastAsia="zh-CN"/>
        </w:rPr>
        <w:t>响应文件</w:t>
      </w:r>
      <w:r>
        <w:rPr>
          <w:rFonts w:hint="eastAsia" w:ascii="宋体" w:hAnsi="宋体" w:eastAsia="宋体" w:cs="宋体"/>
          <w:sz w:val="24"/>
          <w:szCs w:val="24"/>
        </w:rPr>
        <w:t>中提供各种资料、说明、声明的真实性负责。</w:t>
      </w:r>
      <w:r>
        <w:rPr>
          <w:rFonts w:hint="eastAsia" w:ascii="宋体" w:hAnsi="宋体" w:eastAsia="宋体" w:cs="宋体"/>
          <w:sz w:val="24"/>
          <w:szCs w:val="24"/>
          <w:lang w:eastAsia="zh-CN"/>
        </w:rPr>
        <w:t>成交人</w:t>
      </w:r>
      <w:r>
        <w:rPr>
          <w:rFonts w:hint="eastAsia" w:ascii="宋体" w:hAnsi="宋体" w:eastAsia="宋体" w:cs="宋体"/>
          <w:sz w:val="24"/>
          <w:szCs w:val="24"/>
        </w:rPr>
        <w:t>若提供虚假资料，一经发现将没收其保证金，并根据本文件和相关法律法规追究其相关责任，其中：虚假资料若在评标过程中发现，将视为无效投标；若在评标定标后发现，还将取消其中标资格（采购人保留定标后对</w:t>
      </w:r>
      <w:r>
        <w:rPr>
          <w:rFonts w:hint="eastAsia" w:ascii="宋体" w:hAnsi="宋体" w:eastAsia="宋体" w:cs="宋体"/>
          <w:sz w:val="24"/>
          <w:szCs w:val="24"/>
          <w:lang w:eastAsia="zh-CN"/>
        </w:rPr>
        <w:t>成交人响应文件</w:t>
      </w:r>
      <w:r>
        <w:rPr>
          <w:rFonts w:hint="eastAsia" w:ascii="宋体" w:hAnsi="宋体" w:eastAsia="宋体" w:cs="宋体"/>
          <w:sz w:val="24"/>
          <w:szCs w:val="24"/>
        </w:rPr>
        <w:t>中的承诺内容和证明材料进行核查的权利，</w:t>
      </w:r>
      <w:r>
        <w:rPr>
          <w:rFonts w:hint="eastAsia" w:ascii="宋体" w:hAnsi="宋体" w:eastAsia="宋体" w:cs="宋体"/>
          <w:sz w:val="24"/>
          <w:szCs w:val="24"/>
          <w:lang w:eastAsia="zh-CN"/>
        </w:rPr>
        <w:t>成交人</w:t>
      </w:r>
      <w:r>
        <w:rPr>
          <w:rFonts w:hint="eastAsia" w:ascii="宋体" w:hAnsi="宋体" w:eastAsia="宋体" w:cs="宋体"/>
          <w:sz w:val="24"/>
          <w:szCs w:val="24"/>
        </w:rPr>
        <w:t>应无条件配合采购人的核查工作，不得托词拒绝核查或隐瞒真实情况）；若在签订合同时发现，采购人还将取消其合同签订，给采购人造成损失的，需另行赔偿并负相关责任。</w:t>
      </w:r>
    </w:p>
    <w:p>
      <w:pPr>
        <w:pStyle w:val="21"/>
        <w:keepNext w:val="0"/>
        <w:keepLines w:val="0"/>
        <w:pageBreakBefore w:val="0"/>
        <w:kinsoku/>
        <w:overflowPunct/>
        <w:topLinePunct w:val="0"/>
        <w:autoSpaceDE/>
        <w:autoSpaceDN/>
        <w:bidi w:val="0"/>
        <w:adjustRightInd/>
        <w:snapToGrid/>
        <w:spacing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17.2若遇国家政策调整及采购人上级管理机关通知要求变更或终止采购合同等特殊情况的，采购人有权变更或终止合同，并无需承担任何赔偿或补偿等责任。</w:t>
      </w:r>
    </w:p>
    <w:p>
      <w:pPr>
        <w:pStyle w:val="21"/>
        <w:keepNext w:val="0"/>
        <w:keepLines w:val="0"/>
        <w:pageBreakBefore w:val="0"/>
        <w:kinsoku/>
        <w:overflowPunct/>
        <w:topLinePunct w:val="0"/>
        <w:autoSpaceDE/>
        <w:autoSpaceDN/>
        <w:bidi w:val="0"/>
        <w:adjustRightInd/>
        <w:snapToGrid/>
        <w:spacing w:line="38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17.3</w:t>
      </w:r>
      <w:r>
        <w:rPr>
          <w:rFonts w:hint="eastAsia" w:ascii="宋体" w:hAnsi="宋体" w:eastAsia="宋体" w:cs="宋体"/>
          <w:sz w:val="24"/>
          <w:szCs w:val="24"/>
          <w:lang w:eastAsia="zh-CN"/>
        </w:rPr>
        <w:t>供应商</w:t>
      </w:r>
      <w:r>
        <w:rPr>
          <w:rFonts w:hint="eastAsia" w:ascii="宋体" w:hAnsi="宋体" w:eastAsia="宋体" w:cs="宋体"/>
          <w:sz w:val="24"/>
          <w:szCs w:val="24"/>
        </w:rPr>
        <w:t>应根据</w:t>
      </w:r>
      <w:r>
        <w:rPr>
          <w:rFonts w:hint="eastAsia" w:ascii="宋体" w:hAnsi="宋体" w:eastAsia="宋体" w:cs="宋体"/>
          <w:sz w:val="24"/>
          <w:szCs w:val="24"/>
          <w:lang w:eastAsia="zh-CN"/>
        </w:rPr>
        <w:t>竞价文件</w:t>
      </w:r>
      <w:r>
        <w:rPr>
          <w:rFonts w:hint="eastAsia" w:ascii="宋体" w:hAnsi="宋体" w:eastAsia="宋体" w:cs="宋体"/>
          <w:sz w:val="24"/>
          <w:szCs w:val="24"/>
        </w:rPr>
        <w:t>要求提供自己产品的响应，并在</w:t>
      </w:r>
      <w:r>
        <w:rPr>
          <w:rFonts w:hint="eastAsia" w:ascii="宋体" w:hAnsi="宋体" w:eastAsia="宋体" w:cs="宋体"/>
          <w:sz w:val="24"/>
          <w:szCs w:val="24"/>
          <w:lang w:eastAsia="zh-CN"/>
        </w:rPr>
        <w:t>响应文件</w:t>
      </w:r>
      <w:r>
        <w:rPr>
          <w:rFonts w:hint="eastAsia" w:ascii="宋体" w:hAnsi="宋体" w:eastAsia="宋体" w:cs="宋体"/>
          <w:sz w:val="24"/>
          <w:szCs w:val="24"/>
        </w:rPr>
        <w:t>中列出全部技术和服务要求、商务条件相对于本</w:t>
      </w:r>
      <w:r>
        <w:rPr>
          <w:rFonts w:hint="eastAsia" w:ascii="宋体" w:hAnsi="宋体" w:eastAsia="宋体" w:cs="宋体"/>
          <w:sz w:val="24"/>
          <w:szCs w:val="24"/>
          <w:lang w:eastAsia="zh-CN"/>
        </w:rPr>
        <w:t>竞价文件</w:t>
      </w:r>
      <w:r>
        <w:rPr>
          <w:rFonts w:hint="eastAsia" w:ascii="宋体" w:hAnsi="宋体" w:eastAsia="宋体" w:cs="宋体"/>
          <w:sz w:val="24"/>
          <w:szCs w:val="24"/>
        </w:rPr>
        <w:t>对各种技术服务及商务规定的偏离表；</w:t>
      </w:r>
      <w:r>
        <w:rPr>
          <w:rFonts w:hint="eastAsia" w:ascii="宋体" w:hAnsi="宋体" w:eastAsia="宋体" w:cs="宋体"/>
          <w:sz w:val="24"/>
          <w:szCs w:val="24"/>
          <w:lang w:eastAsia="zh-CN"/>
        </w:rPr>
        <w:t>供应商</w:t>
      </w:r>
      <w:r>
        <w:rPr>
          <w:rFonts w:hint="eastAsia" w:ascii="宋体" w:hAnsi="宋体" w:eastAsia="宋体" w:cs="宋体"/>
          <w:sz w:val="24"/>
          <w:szCs w:val="24"/>
        </w:rPr>
        <w:t>应如实填写偏离情况，如果</w:t>
      </w:r>
      <w:r>
        <w:rPr>
          <w:rFonts w:hint="eastAsia" w:ascii="宋体" w:hAnsi="宋体" w:eastAsia="宋体" w:cs="宋体"/>
          <w:sz w:val="24"/>
          <w:szCs w:val="24"/>
          <w:lang w:eastAsia="zh-CN"/>
        </w:rPr>
        <w:t>供应商</w:t>
      </w:r>
      <w:r>
        <w:rPr>
          <w:rFonts w:hint="eastAsia" w:ascii="宋体" w:hAnsi="宋体" w:eastAsia="宋体" w:cs="宋体"/>
          <w:sz w:val="24"/>
          <w:szCs w:val="24"/>
        </w:rPr>
        <w:t>的</w:t>
      </w:r>
      <w:r>
        <w:rPr>
          <w:rFonts w:hint="eastAsia" w:ascii="宋体" w:hAnsi="宋体" w:eastAsia="宋体" w:cs="宋体"/>
          <w:sz w:val="24"/>
          <w:szCs w:val="24"/>
          <w:lang w:eastAsia="zh-CN"/>
        </w:rPr>
        <w:t>响应文件</w:t>
      </w:r>
      <w:r>
        <w:rPr>
          <w:rFonts w:hint="eastAsia" w:ascii="宋体" w:hAnsi="宋体" w:eastAsia="宋体" w:cs="宋体"/>
          <w:sz w:val="24"/>
          <w:szCs w:val="24"/>
        </w:rPr>
        <w:t>已出现不符合招标要求却在偏离情况中作“满足”、“无偏离”、“正偏离”等满足招标要求的承诺时，经评委认定后，作虚假承诺无效投标处理。</w:t>
      </w:r>
    </w:p>
    <w:p>
      <w:pPr>
        <w:pStyle w:val="21"/>
        <w:keepNext w:val="0"/>
        <w:keepLines w:val="0"/>
        <w:pageBreakBefore w:val="0"/>
        <w:kinsoku/>
        <w:overflowPunct/>
        <w:topLinePunct w:val="0"/>
        <w:autoSpaceDE/>
        <w:autoSpaceDN/>
        <w:bidi w:val="0"/>
        <w:adjustRightInd/>
        <w:snapToGrid/>
        <w:spacing w:line="380" w:lineRule="exact"/>
        <w:jc w:val="both"/>
        <w:textAlignment w:val="auto"/>
        <w:outlineLvl w:val="2"/>
        <w:rPr>
          <w:rFonts w:hint="eastAsia" w:ascii="宋体" w:hAnsi="宋体" w:eastAsia="宋体" w:cs="宋体"/>
          <w:sz w:val="24"/>
          <w:szCs w:val="24"/>
        </w:rPr>
      </w:pPr>
      <w:r>
        <w:rPr>
          <w:rFonts w:hint="eastAsia" w:ascii="宋体" w:hAnsi="宋体" w:eastAsia="宋体" w:cs="宋体"/>
          <w:b/>
          <w:sz w:val="24"/>
          <w:szCs w:val="24"/>
        </w:rPr>
        <w:t>四、其他事项</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1、除</w:t>
      </w:r>
      <w:r>
        <w:rPr>
          <w:rFonts w:hint="eastAsia" w:ascii="宋体" w:hAnsi="宋体" w:eastAsia="宋体" w:cs="宋体"/>
          <w:sz w:val="24"/>
          <w:szCs w:val="24"/>
          <w:lang w:val="en-US" w:eastAsia="zh-CN"/>
        </w:rPr>
        <w:t>竞价</w:t>
      </w:r>
      <w:r>
        <w:rPr>
          <w:rFonts w:hint="eastAsia" w:ascii="宋体" w:hAnsi="宋体" w:eastAsia="宋体" w:cs="宋体"/>
          <w:sz w:val="24"/>
          <w:szCs w:val="24"/>
        </w:rPr>
        <w:t>文件另有规定外，若出现有关法律、法规和规章有强制性规定但</w:t>
      </w:r>
      <w:r>
        <w:rPr>
          <w:rFonts w:hint="eastAsia" w:ascii="宋体" w:hAnsi="宋体" w:eastAsia="宋体" w:cs="宋体"/>
          <w:sz w:val="24"/>
          <w:szCs w:val="24"/>
          <w:lang w:val="en-US" w:eastAsia="zh-CN"/>
        </w:rPr>
        <w:t>竞价</w:t>
      </w:r>
      <w:r>
        <w:rPr>
          <w:rFonts w:hint="eastAsia" w:ascii="宋体" w:hAnsi="宋体" w:eastAsia="宋体" w:cs="宋体"/>
          <w:sz w:val="24"/>
          <w:szCs w:val="24"/>
        </w:rPr>
        <w:t>文件未列明的情形，则</w:t>
      </w:r>
      <w:r>
        <w:rPr>
          <w:rFonts w:hint="eastAsia" w:ascii="宋体" w:hAnsi="宋体" w:eastAsia="宋体" w:cs="宋体"/>
          <w:sz w:val="24"/>
          <w:szCs w:val="24"/>
          <w:lang w:eastAsia="zh-CN"/>
        </w:rPr>
        <w:t>供应商</w:t>
      </w:r>
      <w:r>
        <w:rPr>
          <w:rFonts w:hint="eastAsia" w:ascii="宋体" w:hAnsi="宋体" w:eastAsia="宋体" w:cs="宋体"/>
          <w:sz w:val="24"/>
          <w:szCs w:val="24"/>
        </w:rPr>
        <w:t>应按照有关法律、法规和规章强制性规定执行。</w:t>
      </w:r>
    </w:p>
    <w:p>
      <w:pPr>
        <w:pStyle w:val="21"/>
        <w:keepNext w:val="0"/>
        <w:keepLines w:val="0"/>
        <w:pageBreakBefore w:val="0"/>
        <w:kinsoku/>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2、其他：</w:t>
      </w: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2.1本项目不允许</w:t>
      </w:r>
      <w:r>
        <w:rPr>
          <w:rFonts w:hint="eastAsia" w:ascii="宋体" w:hAnsi="宋体" w:eastAsia="宋体" w:cs="宋体"/>
          <w:sz w:val="24"/>
          <w:szCs w:val="24"/>
          <w:lang w:eastAsia="zh-CN"/>
        </w:rPr>
        <w:t>成交人</w:t>
      </w:r>
      <w:r>
        <w:rPr>
          <w:rFonts w:hint="eastAsia" w:ascii="宋体" w:hAnsi="宋体" w:eastAsia="宋体" w:cs="宋体"/>
          <w:sz w:val="24"/>
          <w:szCs w:val="24"/>
        </w:rPr>
        <w:t>以任何名义和理由在中标 后将中标项目的主体、非主体、关键性工作、非关键性工作进行转包、分包，在履行合同过程中如有发现，采购人有权单方终止合同，视为</w:t>
      </w:r>
      <w:r>
        <w:rPr>
          <w:rFonts w:hint="eastAsia" w:ascii="宋体" w:hAnsi="宋体" w:eastAsia="宋体" w:cs="宋体"/>
          <w:sz w:val="24"/>
          <w:szCs w:val="24"/>
          <w:lang w:eastAsia="zh-CN"/>
        </w:rPr>
        <w:t>成交人</w:t>
      </w:r>
      <w:r>
        <w:rPr>
          <w:rFonts w:hint="eastAsia" w:ascii="宋体" w:hAnsi="宋体" w:eastAsia="宋体" w:cs="宋体"/>
          <w:sz w:val="24"/>
          <w:szCs w:val="24"/>
        </w:rPr>
        <w:t>违约，</w:t>
      </w:r>
      <w:r>
        <w:rPr>
          <w:rFonts w:hint="eastAsia" w:ascii="宋体" w:hAnsi="宋体" w:eastAsia="宋体" w:cs="宋体"/>
          <w:sz w:val="24"/>
          <w:szCs w:val="24"/>
          <w:lang w:eastAsia="zh-CN"/>
        </w:rPr>
        <w:t>成交人</w:t>
      </w:r>
      <w:r>
        <w:rPr>
          <w:rFonts w:hint="eastAsia" w:ascii="宋体" w:hAnsi="宋体" w:eastAsia="宋体" w:cs="宋体"/>
          <w:sz w:val="24"/>
          <w:szCs w:val="24"/>
        </w:rPr>
        <w:t xml:space="preserve">违约对采购人造成的损失的，需另行支付相应的赔偿，并追究相关法律责任。 </w:t>
      </w: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2.2本</w:t>
      </w:r>
      <w:r>
        <w:rPr>
          <w:rFonts w:hint="eastAsia" w:ascii="宋体" w:hAnsi="宋体" w:eastAsia="宋体" w:cs="宋体"/>
          <w:sz w:val="24"/>
          <w:szCs w:val="24"/>
          <w:lang w:eastAsia="zh-CN"/>
        </w:rPr>
        <w:t>竞价文件</w:t>
      </w:r>
      <w:r>
        <w:rPr>
          <w:rFonts w:hint="eastAsia" w:ascii="宋体" w:hAnsi="宋体" w:eastAsia="宋体" w:cs="宋体"/>
          <w:sz w:val="24"/>
          <w:szCs w:val="24"/>
        </w:rPr>
        <w:t>未明确的其它约定事项或条款，待采购人与</w:t>
      </w:r>
      <w:r>
        <w:rPr>
          <w:rFonts w:hint="eastAsia" w:ascii="宋体" w:hAnsi="宋体" w:eastAsia="宋体" w:cs="宋体"/>
          <w:sz w:val="24"/>
          <w:szCs w:val="24"/>
          <w:lang w:eastAsia="zh-CN"/>
        </w:rPr>
        <w:t>成交人</w:t>
      </w:r>
      <w:r>
        <w:rPr>
          <w:rFonts w:hint="eastAsia" w:ascii="宋体" w:hAnsi="宋体" w:eastAsia="宋体" w:cs="宋体"/>
          <w:sz w:val="24"/>
          <w:szCs w:val="24"/>
        </w:rPr>
        <w:t xml:space="preserve">签订合同时，由双方协商订立。 </w:t>
      </w: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sz w:val="24"/>
          <w:szCs w:val="24"/>
        </w:rPr>
        <w:t>2.3福建省政府采购网上电子合同与本纸质合同不一致的，以纸质合同为准。</w:t>
      </w: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、本合同一式肆份，经双方授权代表签字并盖章后生效。甲方执叁份，乙方执壹份。</w:t>
      </w: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以下无正文。</w:t>
      </w: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pStyle w:val="21"/>
        <w:keepNext w:val="0"/>
        <w:keepLines w:val="0"/>
        <w:pageBreakBefore w:val="0"/>
        <w:kinsoku/>
        <w:wordWrap/>
        <w:overflowPunct/>
        <w:topLinePunct w:val="0"/>
        <w:autoSpaceDE/>
        <w:autoSpaceDN/>
        <w:bidi w:val="0"/>
        <w:adjustRightInd/>
        <w:snapToGrid/>
        <w:spacing w:line="380" w:lineRule="exact"/>
        <w:ind w:firstLine="480"/>
        <w:jc w:val="both"/>
        <w:textAlignment w:val="auto"/>
        <w:rPr>
          <w:rFonts w:hint="eastAsia" w:ascii="宋体" w:hAnsi="宋体" w:eastAsia="宋体" w:cs="宋体"/>
          <w:sz w:val="24"/>
          <w:szCs w:val="24"/>
        </w:rPr>
      </w:pPr>
    </w:p>
    <w:p>
      <w:pPr>
        <w:spacing w:line="360" w:lineRule="auto"/>
        <w:ind w:firstLine="480" w:firstLineChars="200"/>
        <w:rPr>
          <w:rFonts w:hint="eastAsia" w:ascii="宋体" w:hAnsi="宋体" w:eastAsia="宋体" w:cs="宋体"/>
          <w:color w:val="auto"/>
          <w:sz w:val="24"/>
        </w:rPr>
      </w:pPr>
    </w:p>
    <w:tbl>
      <w:tblPr>
        <w:tblStyle w:val="16"/>
        <w:tblW w:w="0" w:type="auto"/>
        <w:tblInd w:w="0" w:type="dxa"/>
        <w:tblLayout w:type="fixed"/>
        <w:tblCellMar>
          <w:top w:w="0" w:type="dxa"/>
          <w:left w:w="108" w:type="dxa"/>
          <w:bottom w:w="0" w:type="dxa"/>
          <w:right w:w="108" w:type="dxa"/>
        </w:tblCellMar>
      </w:tblPr>
      <w:tblGrid>
        <w:gridCol w:w="2034"/>
        <w:gridCol w:w="1999"/>
        <w:gridCol w:w="2321"/>
        <w:gridCol w:w="2826"/>
      </w:tblGrid>
      <w:tr>
        <w:tblPrEx>
          <w:tblCellMar>
            <w:top w:w="0" w:type="dxa"/>
            <w:left w:w="108" w:type="dxa"/>
            <w:bottom w:w="0" w:type="dxa"/>
            <w:right w:w="108" w:type="dxa"/>
          </w:tblCellMar>
        </w:tblPrEx>
        <w:tc>
          <w:tcPr>
            <w:tcW w:w="2034"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甲方（签章）：</w:t>
            </w:r>
          </w:p>
        </w:tc>
        <w:tc>
          <w:tcPr>
            <w:tcW w:w="1999"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福建省龙岩监狱</w:t>
            </w:r>
          </w:p>
        </w:tc>
        <w:tc>
          <w:tcPr>
            <w:tcW w:w="2321"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乙方（签章）：</w:t>
            </w:r>
          </w:p>
        </w:tc>
        <w:tc>
          <w:tcPr>
            <w:tcW w:w="2826" w:type="dxa"/>
            <w:noWrap w:val="0"/>
            <w:vAlign w:val="top"/>
          </w:tcPr>
          <w:p>
            <w:pPr>
              <w:spacing w:line="360" w:lineRule="auto"/>
              <w:rPr>
                <w:rFonts w:hint="eastAsia" w:ascii="宋体" w:hAnsi="宋体" w:eastAsia="宋体" w:cs="宋体"/>
                <w:color w:val="auto"/>
                <w:sz w:val="24"/>
              </w:rPr>
            </w:pPr>
          </w:p>
        </w:tc>
      </w:tr>
      <w:tr>
        <w:tblPrEx>
          <w:tblCellMar>
            <w:top w:w="0" w:type="dxa"/>
            <w:left w:w="108" w:type="dxa"/>
            <w:bottom w:w="0" w:type="dxa"/>
            <w:right w:w="108" w:type="dxa"/>
          </w:tblCellMar>
        </w:tblPrEx>
        <w:tc>
          <w:tcPr>
            <w:tcW w:w="2034"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法定代表人：</w:t>
            </w:r>
          </w:p>
        </w:tc>
        <w:tc>
          <w:tcPr>
            <w:tcW w:w="1999" w:type="dxa"/>
            <w:noWrap w:val="0"/>
            <w:vAlign w:val="top"/>
          </w:tcPr>
          <w:p>
            <w:pPr>
              <w:spacing w:line="360" w:lineRule="auto"/>
              <w:ind w:firstLine="480" w:firstLineChars="200"/>
              <w:rPr>
                <w:rFonts w:hint="eastAsia" w:ascii="宋体" w:hAnsi="宋体" w:eastAsia="宋体" w:cs="宋体"/>
                <w:color w:val="auto"/>
                <w:sz w:val="24"/>
              </w:rPr>
            </w:pPr>
          </w:p>
        </w:tc>
        <w:tc>
          <w:tcPr>
            <w:tcW w:w="2321"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法定代表人：</w:t>
            </w:r>
          </w:p>
        </w:tc>
        <w:tc>
          <w:tcPr>
            <w:tcW w:w="2826" w:type="dxa"/>
            <w:noWrap w:val="0"/>
            <w:vAlign w:val="top"/>
          </w:tcPr>
          <w:p>
            <w:pPr>
              <w:spacing w:line="360" w:lineRule="auto"/>
              <w:rPr>
                <w:rFonts w:hint="eastAsia" w:ascii="宋体" w:hAnsi="宋体" w:eastAsia="宋体" w:cs="宋体"/>
                <w:color w:val="auto"/>
                <w:sz w:val="24"/>
              </w:rPr>
            </w:pPr>
          </w:p>
        </w:tc>
      </w:tr>
      <w:tr>
        <w:tblPrEx>
          <w:tblCellMar>
            <w:top w:w="0" w:type="dxa"/>
            <w:left w:w="108" w:type="dxa"/>
            <w:bottom w:w="0" w:type="dxa"/>
            <w:right w:w="108" w:type="dxa"/>
          </w:tblCellMar>
        </w:tblPrEx>
        <w:tc>
          <w:tcPr>
            <w:tcW w:w="2034"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委托代理人：</w:t>
            </w:r>
          </w:p>
        </w:tc>
        <w:tc>
          <w:tcPr>
            <w:tcW w:w="1999" w:type="dxa"/>
            <w:noWrap w:val="0"/>
            <w:vAlign w:val="top"/>
          </w:tcPr>
          <w:p>
            <w:pPr>
              <w:spacing w:line="360" w:lineRule="auto"/>
              <w:ind w:firstLine="480" w:firstLineChars="200"/>
              <w:rPr>
                <w:rFonts w:hint="eastAsia" w:ascii="宋体" w:hAnsi="宋体" w:eastAsia="宋体" w:cs="宋体"/>
                <w:color w:val="auto"/>
                <w:sz w:val="24"/>
              </w:rPr>
            </w:pPr>
          </w:p>
        </w:tc>
        <w:tc>
          <w:tcPr>
            <w:tcW w:w="2321"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委托代理人：</w:t>
            </w:r>
          </w:p>
        </w:tc>
        <w:tc>
          <w:tcPr>
            <w:tcW w:w="2826" w:type="dxa"/>
            <w:noWrap w:val="0"/>
            <w:vAlign w:val="top"/>
          </w:tcPr>
          <w:p>
            <w:pPr>
              <w:spacing w:line="360" w:lineRule="auto"/>
              <w:ind w:firstLine="480" w:firstLineChars="200"/>
              <w:rPr>
                <w:rFonts w:hint="eastAsia" w:ascii="宋体" w:hAnsi="宋体" w:eastAsia="宋体" w:cs="宋体"/>
                <w:color w:val="auto"/>
                <w:sz w:val="24"/>
              </w:rPr>
            </w:pPr>
          </w:p>
        </w:tc>
      </w:tr>
      <w:tr>
        <w:tblPrEx>
          <w:tblCellMar>
            <w:top w:w="0" w:type="dxa"/>
            <w:left w:w="108" w:type="dxa"/>
            <w:bottom w:w="0" w:type="dxa"/>
            <w:right w:w="108" w:type="dxa"/>
          </w:tblCellMar>
        </w:tblPrEx>
        <w:tc>
          <w:tcPr>
            <w:tcW w:w="2034"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单位地址：</w:t>
            </w:r>
          </w:p>
        </w:tc>
        <w:tc>
          <w:tcPr>
            <w:tcW w:w="1999"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龙岩市新罗区解放北路92号</w:t>
            </w:r>
          </w:p>
        </w:tc>
        <w:tc>
          <w:tcPr>
            <w:tcW w:w="2321"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单位地址： </w:t>
            </w:r>
          </w:p>
        </w:tc>
        <w:tc>
          <w:tcPr>
            <w:tcW w:w="2826" w:type="dxa"/>
            <w:noWrap w:val="0"/>
            <w:vAlign w:val="top"/>
          </w:tcPr>
          <w:p>
            <w:pPr>
              <w:spacing w:line="360" w:lineRule="auto"/>
              <w:rPr>
                <w:rFonts w:hint="eastAsia" w:ascii="宋体" w:hAnsi="宋体" w:eastAsia="宋体" w:cs="宋体"/>
                <w:color w:val="auto"/>
                <w:sz w:val="24"/>
              </w:rPr>
            </w:pPr>
          </w:p>
        </w:tc>
      </w:tr>
      <w:tr>
        <w:tblPrEx>
          <w:tblCellMar>
            <w:top w:w="0" w:type="dxa"/>
            <w:left w:w="108" w:type="dxa"/>
            <w:bottom w:w="0" w:type="dxa"/>
            <w:right w:w="108" w:type="dxa"/>
          </w:tblCellMar>
        </w:tblPrEx>
        <w:tc>
          <w:tcPr>
            <w:tcW w:w="2034"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电话/手机：</w:t>
            </w:r>
          </w:p>
        </w:tc>
        <w:tc>
          <w:tcPr>
            <w:tcW w:w="1999" w:type="dxa"/>
            <w:noWrap w:val="0"/>
            <w:vAlign w:val="top"/>
          </w:tcPr>
          <w:p>
            <w:pPr>
              <w:spacing w:line="360" w:lineRule="auto"/>
              <w:ind w:firstLine="480" w:firstLineChars="200"/>
              <w:rPr>
                <w:rFonts w:hint="eastAsia" w:ascii="宋体" w:hAnsi="宋体" w:eastAsia="宋体" w:cs="宋体"/>
                <w:color w:val="auto"/>
                <w:sz w:val="24"/>
              </w:rPr>
            </w:pPr>
          </w:p>
        </w:tc>
        <w:tc>
          <w:tcPr>
            <w:tcW w:w="2321"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电话/手机：</w:t>
            </w:r>
          </w:p>
        </w:tc>
        <w:tc>
          <w:tcPr>
            <w:tcW w:w="2826" w:type="dxa"/>
            <w:noWrap w:val="0"/>
            <w:vAlign w:val="top"/>
          </w:tcPr>
          <w:p>
            <w:pPr>
              <w:spacing w:line="360" w:lineRule="auto"/>
              <w:rPr>
                <w:rFonts w:hint="eastAsia" w:ascii="宋体" w:hAnsi="宋体" w:eastAsia="宋体" w:cs="宋体"/>
                <w:color w:val="auto"/>
                <w:sz w:val="24"/>
              </w:rPr>
            </w:pPr>
          </w:p>
        </w:tc>
      </w:tr>
      <w:tr>
        <w:tblPrEx>
          <w:tblCellMar>
            <w:top w:w="0" w:type="dxa"/>
            <w:left w:w="108" w:type="dxa"/>
            <w:bottom w:w="0" w:type="dxa"/>
            <w:right w:w="108" w:type="dxa"/>
          </w:tblCellMar>
        </w:tblPrEx>
        <w:trPr>
          <w:trHeight w:val="784" w:hRule="atLeast"/>
        </w:trPr>
        <w:tc>
          <w:tcPr>
            <w:tcW w:w="2034"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开户银行：</w:t>
            </w:r>
          </w:p>
        </w:tc>
        <w:tc>
          <w:tcPr>
            <w:tcW w:w="1999" w:type="dxa"/>
            <w:noWrap w:val="0"/>
            <w:vAlign w:val="top"/>
          </w:tcPr>
          <w:p>
            <w:pPr>
              <w:spacing w:line="360" w:lineRule="auto"/>
              <w:ind w:firstLine="480" w:firstLineChars="200"/>
              <w:rPr>
                <w:rFonts w:hint="eastAsia" w:ascii="宋体" w:hAnsi="宋体" w:eastAsia="宋体" w:cs="宋体"/>
                <w:color w:val="auto"/>
                <w:sz w:val="24"/>
              </w:rPr>
            </w:pPr>
          </w:p>
        </w:tc>
        <w:tc>
          <w:tcPr>
            <w:tcW w:w="2321"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开户银行：</w:t>
            </w:r>
          </w:p>
        </w:tc>
        <w:tc>
          <w:tcPr>
            <w:tcW w:w="2826" w:type="dxa"/>
            <w:noWrap w:val="0"/>
            <w:vAlign w:val="top"/>
          </w:tcPr>
          <w:p>
            <w:pPr>
              <w:spacing w:line="360" w:lineRule="auto"/>
              <w:rPr>
                <w:rFonts w:hint="eastAsia" w:ascii="宋体" w:hAnsi="宋体" w:eastAsia="宋体" w:cs="宋体"/>
                <w:color w:val="auto"/>
                <w:sz w:val="24"/>
              </w:rPr>
            </w:pPr>
          </w:p>
        </w:tc>
      </w:tr>
      <w:tr>
        <w:tblPrEx>
          <w:tblCellMar>
            <w:top w:w="0" w:type="dxa"/>
            <w:left w:w="108" w:type="dxa"/>
            <w:bottom w:w="0" w:type="dxa"/>
            <w:right w:w="108" w:type="dxa"/>
          </w:tblCellMar>
        </w:tblPrEx>
        <w:tc>
          <w:tcPr>
            <w:tcW w:w="2034"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账    号：</w:t>
            </w:r>
          </w:p>
        </w:tc>
        <w:tc>
          <w:tcPr>
            <w:tcW w:w="1999" w:type="dxa"/>
            <w:noWrap w:val="0"/>
            <w:vAlign w:val="top"/>
          </w:tcPr>
          <w:p>
            <w:pPr>
              <w:spacing w:line="360" w:lineRule="auto"/>
              <w:ind w:firstLine="480" w:firstLineChars="200"/>
              <w:rPr>
                <w:rFonts w:hint="eastAsia" w:ascii="宋体" w:hAnsi="宋体" w:eastAsia="宋体" w:cs="宋体"/>
                <w:color w:val="auto"/>
                <w:sz w:val="24"/>
              </w:rPr>
            </w:pPr>
          </w:p>
        </w:tc>
        <w:tc>
          <w:tcPr>
            <w:tcW w:w="2321" w:type="dxa"/>
            <w:noWrap w:val="0"/>
            <w:vAlign w:val="top"/>
          </w:tcPr>
          <w:p>
            <w:pPr>
              <w:spacing w:line="360" w:lineRule="auto"/>
              <w:rPr>
                <w:rFonts w:hint="eastAsia" w:ascii="宋体" w:hAnsi="宋体" w:eastAsia="宋体" w:cs="宋体"/>
                <w:color w:val="auto"/>
                <w:sz w:val="24"/>
              </w:rPr>
            </w:pPr>
            <w:r>
              <w:rPr>
                <w:rFonts w:hint="eastAsia" w:ascii="宋体" w:hAnsi="宋体" w:eastAsia="宋体" w:cs="宋体"/>
                <w:color w:val="auto"/>
                <w:sz w:val="24"/>
              </w:rPr>
              <w:t>账    号：</w:t>
            </w:r>
          </w:p>
        </w:tc>
        <w:tc>
          <w:tcPr>
            <w:tcW w:w="2826" w:type="dxa"/>
            <w:noWrap w:val="0"/>
            <w:vAlign w:val="top"/>
          </w:tcPr>
          <w:p>
            <w:pPr>
              <w:spacing w:line="360" w:lineRule="auto"/>
              <w:rPr>
                <w:rFonts w:hint="eastAsia" w:ascii="宋体" w:hAnsi="宋体" w:eastAsia="宋体" w:cs="宋体"/>
                <w:color w:val="auto"/>
                <w:sz w:val="24"/>
              </w:rPr>
            </w:pPr>
          </w:p>
        </w:tc>
      </w:tr>
    </w:tbl>
    <w:p>
      <w:pPr>
        <w:pStyle w:val="15"/>
        <w:rPr>
          <w:rFonts w:hint="eastAsia" w:ascii="宋体" w:hAnsi="宋体" w:eastAsia="宋体" w:cs="宋体"/>
        </w:rPr>
      </w:pPr>
    </w:p>
    <w:p>
      <w:pPr>
        <w:pStyle w:val="15"/>
        <w:rPr>
          <w:rFonts w:hint="eastAsia" w:ascii="宋体" w:hAnsi="宋体" w:eastAsia="宋体" w:cs="宋体"/>
        </w:rPr>
      </w:pPr>
    </w:p>
    <w:p>
      <w:pPr>
        <w:pStyle w:val="15"/>
        <w:rPr>
          <w:rFonts w:hint="eastAsia" w:ascii="宋体" w:hAnsi="宋体" w:eastAsia="宋体" w:cs="宋体"/>
        </w:rPr>
      </w:pPr>
    </w:p>
    <w:p>
      <w:pPr>
        <w:pStyle w:val="15"/>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rPr>
      </w:pPr>
    </w:p>
    <w:p>
      <w:pPr>
        <w:pStyle w:val="15"/>
        <w:rPr>
          <w:rFonts w:hint="eastAsia" w:ascii="宋体" w:hAnsi="宋体" w:eastAsia="宋体" w:cs="宋体"/>
        </w:rPr>
      </w:pPr>
    </w:p>
    <w:p>
      <w:pPr>
        <w:widowControl/>
        <w:spacing w:line="400" w:lineRule="exact"/>
        <w:jc w:val="center"/>
        <w:rPr>
          <w:rFonts w:hint="eastAsia" w:ascii="宋体" w:hAnsi="宋体" w:eastAsia="宋体" w:cs="宋体"/>
          <w:b/>
          <w:bCs/>
          <w:sz w:val="36"/>
          <w:szCs w:val="36"/>
        </w:rPr>
      </w:pPr>
      <w:r>
        <w:rPr>
          <w:rFonts w:hint="eastAsia" w:ascii="宋体" w:hAnsi="宋体" w:eastAsia="宋体" w:cs="宋体"/>
          <w:b/>
          <w:bCs/>
          <w:sz w:val="36"/>
          <w:szCs w:val="36"/>
        </w:rPr>
        <w:t>第五章  响应文件格式</w:t>
      </w:r>
    </w:p>
    <w:p>
      <w:pPr>
        <w:pStyle w:val="8"/>
        <w:spacing w:line="360" w:lineRule="auto"/>
        <w:rPr>
          <w:rFonts w:hint="eastAsia" w:ascii="宋体" w:hAnsi="宋体" w:eastAsia="宋体" w:cs="宋体"/>
          <w:b/>
          <w:color w:val="FF0000"/>
          <w:kern w:val="0"/>
          <w:sz w:val="24"/>
        </w:rPr>
      </w:pPr>
    </w:p>
    <w:p>
      <w:pPr>
        <w:adjustRightInd w:val="0"/>
        <w:snapToGrid w:val="0"/>
        <w:spacing w:line="560" w:lineRule="exact"/>
        <w:rPr>
          <w:rFonts w:hint="eastAsia" w:ascii="宋体" w:hAnsi="宋体" w:eastAsia="宋体" w:cs="宋体"/>
          <w:sz w:val="24"/>
        </w:rPr>
      </w:pPr>
    </w:p>
    <w:p>
      <w:pPr>
        <w:adjustRightInd w:val="0"/>
        <w:snapToGrid w:val="0"/>
        <w:spacing w:line="560" w:lineRule="exact"/>
        <w:ind w:firstLine="480" w:firstLineChars="200"/>
        <w:jc w:val="center"/>
        <w:rPr>
          <w:rFonts w:hint="eastAsia" w:ascii="宋体" w:hAnsi="宋体" w:eastAsia="宋体" w:cs="宋体"/>
          <w:sz w:val="24"/>
        </w:rPr>
      </w:pPr>
      <w:r>
        <w:rPr>
          <w:rFonts w:hint="eastAsia" w:ascii="宋体" w:hAnsi="宋体" w:eastAsia="宋体" w:cs="宋体"/>
          <w:sz w:val="24"/>
        </w:rPr>
        <w:t>响应文件编制说明</w:t>
      </w:r>
    </w:p>
    <w:p>
      <w:pPr>
        <w:adjustRightInd w:val="0"/>
        <w:snapToGrid w:val="0"/>
        <w:spacing w:line="560" w:lineRule="exact"/>
        <w:ind w:firstLine="480" w:firstLineChars="200"/>
        <w:jc w:val="left"/>
        <w:rPr>
          <w:rFonts w:hint="eastAsia" w:ascii="宋体" w:hAnsi="宋体" w:eastAsia="宋体" w:cs="宋体"/>
          <w:sz w:val="24"/>
        </w:rPr>
      </w:pPr>
      <w:r>
        <w:rPr>
          <w:rFonts w:hint="eastAsia" w:ascii="宋体" w:hAnsi="宋体" w:eastAsia="宋体" w:cs="宋体"/>
          <w:sz w:val="24"/>
        </w:rPr>
        <w:t>1.编制要求：供应商应详细阅读</w:t>
      </w:r>
      <w:r>
        <w:rPr>
          <w:rFonts w:hint="eastAsia" w:ascii="宋体" w:hAnsi="宋体" w:eastAsia="宋体" w:cs="宋体"/>
          <w:sz w:val="24"/>
          <w:lang w:eastAsia="zh-CN"/>
        </w:rPr>
        <w:t>网上</w:t>
      </w:r>
      <w:r>
        <w:rPr>
          <w:rFonts w:hint="eastAsia" w:ascii="宋体" w:hAnsi="宋体" w:eastAsia="宋体" w:cs="宋体"/>
          <w:sz w:val="24"/>
        </w:rPr>
        <w:t>竞价文件内容，在编制响应文件时，要按响应文件格式进行编制，并保证其所提交的全部资料是不可割离且真实、合法、有效、准确、完整，否则造成不利后果由供应商承担法律责任。</w:t>
      </w:r>
    </w:p>
    <w:p>
      <w:pPr>
        <w:adjustRightInd w:val="0"/>
        <w:snapToGrid w:val="0"/>
        <w:spacing w:line="560" w:lineRule="exact"/>
        <w:ind w:firstLine="480" w:firstLineChars="200"/>
        <w:jc w:val="left"/>
        <w:rPr>
          <w:rFonts w:hint="eastAsia" w:ascii="宋体" w:hAnsi="宋体" w:eastAsia="宋体" w:cs="宋体"/>
          <w:sz w:val="24"/>
        </w:rPr>
      </w:pPr>
      <w:r>
        <w:rPr>
          <w:rFonts w:hint="eastAsia" w:ascii="宋体" w:hAnsi="宋体" w:eastAsia="宋体" w:cs="宋体"/>
          <w:sz w:val="24"/>
        </w:rPr>
        <w:t>2.格式要求：响应文件应由单位负责人或授权代表签名并每页加盖公章或骑缝章。</w:t>
      </w: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4"/>
        <w:rPr>
          <w:rFonts w:hint="eastAsia" w:ascii="宋体" w:hAnsi="宋体" w:eastAsia="宋体" w:cs="宋体"/>
        </w:rPr>
      </w:pPr>
    </w:p>
    <w:p>
      <w:pPr>
        <w:rPr>
          <w:rFonts w:hint="eastAsia" w:ascii="宋体" w:hAnsi="宋体" w:eastAsia="宋体" w:cs="宋体"/>
        </w:rPr>
      </w:pPr>
    </w:p>
    <w:p>
      <w:pPr>
        <w:pStyle w:val="4"/>
        <w:rPr>
          <w:rFonts w:hint="eastAsia" w:ascii="宋体" w:hAnsi="宋体" w:eastAsia="宋体" w:cs="宋体"/>
        </w:rPr>
      </w:pPr>
    </w:p>
    <w:p>
      <w:pPr>
        <w:rPr>
          <w:rFonts w:hint="eastAsia" w:ascii="宋体" w:hAnsi="宋体" w:eastAsia="宋体" w:cs="宋体"/>
        </w:rPr>
      </w:pPr>
    </w:p>
    <w:p>
      <w:pPr>
        <w:pStyle w:val="4"/>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14"/>
        <w:ind w:firstLine="210"/>
        <w:rPr>
          <w:rFonts w:hint="eastAsia" w:ascii="宋体" w:hAnsi="宋体" w:eastAsia="宋体" w:cs="宋体"/>
        </w:rPr>
      </w:pPr>
    </w:p>
    <w:p>
      <w:pPr>
        <w:pStyle w:val="5"/>
        <w:rPr>
          <w:rFonts w:hint="eastAsia" w:ascii="宋体" w:hAnsi="宋体" w:eastAsia="宋体" w:cs="宋体"/>
        </w:rPr>
      </w:pPr>
    </w:p>
    <w:p>
      <w:pPr>
        <w:pStyle w:val="6"/>
        <w:rPr>
          <w:rFonts w:hint="eastAsia" w:ascii="宋体" w:hAnsi="宋体" w:eastAsia="宋体" w:cs="宋体"/>
        </w:rPr>
      </w:pPr>
    </w:p>
    <w:p>
      <w:pPr>
        <w:pStyle w:val="5"/>
        <w:rPr>
          <w:rFonts w:hint="eastAsia" w:ascii="宋体" w:hAnsi="宋体" w:eastAsia="宋体" w:cs="宋体"/>
        </w:rPr>
      </w:pPr>
    </w:p>
    <w:p>
      <w:pPr>
        <w:spacing w:line="1000" w:lineRule="exact"/>
        <w:jc w:val="center"/>
        <w:rPr>
          <w:rFonts w:hint="eastAsia" w:ascii="宋体" w:hAnsi="宋体" w:eastAsia="宋体" w:cs="宋体"/>
          <w:color w:val="000000"/>
          <w:sz w:val="96"/>
          <w:szCs w:val="96"/>
        </w:rPr>
      </w:pPr>
    </w:p>
    <w:p>
      <w:pPr>
        <w:spacing w:line="1000" w:lineRule="exact"/>
        <w:jc w:val="center"/>
        <w:rPr>
          <w:rFonts w:hint="eastAsia" w:ascii="宋体" w:hAnsi="宋体" w:eastAsia="宋体" w:cs="宋体"/>
          <w:color w:val="000000"/>
          <w:sz w:val="96"/>
          <w:szCs w:val="96"/>
        </w:rPr>
      </w:pPr>
      <w:r>
        <w:rPr>
          <w:rFonts w:hint="eastAsia" w:ascii="宋体" w:hAnsi="宋体" w:eastAsia="宋体" w:cs="宋体"/>
          <w:color w:val="000000"/>
          <w:sz w:val="96"/>
          <w:szCs w:val="96"/>
        </w:rPr>
        <w:t>响应文件</w:t>
      </w:r>
    </w:p>
    <w:p>
      <w:pPr>
        <w:pStyle w:val="22"/>
        <w:spacing w:after="120" w:line="500" w:lineRule="exact"/>
        <w:outlineLvl w:val="9"/>
        <w:rPr>
          <w:rStyle w:val="19"/>
          <w:rFonts w:hint="eastAsia" w:ascii="宋体" w:hAnsi="宋体" w:eastAsia="宋体" w:cs="宋体"/>
          <w:b/>
          <w:bCs/>
          <w:color w:val="FF0000"/>
          <w:sz w:val="44"/>
          <w:szCs w:val="44"/>
        </w:rPr>
      </w:pPr>
    </w:p>
    <w:p>
      <w:pPr>
        <w:pStyle w:val="22"/>
        <w:spacing w:after="120" w:line="500" w:lineRule="exact"/>
        <w:jc w:val="center"/>
        <w:outlineLvl w:val="9"/>
        <w:rPr>
          <w:rStyle w:val="19"/>
          <w:rFonts w:hint="eastAsia" w:ascii="宋体" w:hAnsi="宋体" w:eastAsia="宋体" w:cs="宋体"/>
          <w:b/>
          <w:bCs/>
          <w:color w:val="auto"/>
          <w:sz w:val="44"/>
          <w:szCs w:val="44"/>
        </w:rPr>
      </w:pPr>
      <w:r>
        <w:rPr>
          <w:rStyle w:val="19"/>
          <w:rFonts w:hint="eastAsia" w:ascii="宋体" w:hAnsi="宋体" w:eastAsia="宋体" w:cs="宋体"/>
          <w:b/>
          <w:bCs/>
          <w:color w:val="auto"/>
          <w:sz w:val="44"/>
          <w:szCs w:val="44"/>
        </w:rPr>
        <w:t>（第一部分  资格及技术商务部分）</w:t>
      </w:r>
    </w:p>
    <w:p>
      <w:pPr>
        <w:spacing w:line="1000" w:lineRule="exact"/>
        <w:ind w:firstLine="1920" w:firstLineChars="200"/>
        <w:jc w:val="left"/>
        <w:rPr>
          <w:rFonts w:hint="eastAsia" w:ascii="宋体" w:hAnsi="宋体" w:eastAsia="宋体" w:cs="宋体"/>
          <w:color w:val="000000"/>
          <w:sz w:val="96"/>
          <w:szCs w:val="96"/>
        </w:rPr>
      </w:pPr>
    </w:p>
    <w:p>
      <w:pPr>
        <w:spacing w:line="1000" w:lineRule="exact"/>
        <w:ind w:firstLine="1920" w:firstLineChars="200"/>
        <w:jc w:val="left"/>
        <w:rPr>
          <w:rFonts w:hint="eastAsia" w:ascii="宋体" w:hAnsi="宋体" w:eastAsia="宋体" w:cs="宋体"/>
          <w:color w:val="000000"/>
          <w:sz w:val="96"/>
          <w:szCs w:val="96"/>
        </w:rPr>
      </w:pPr>
    </w:p>
    <w:p>
      <w:pPr>
        <w:pStyle w:val="10"/>
        <w:tabs>
          <w:tab w:val="left" w:pos="1560"/>
        </w:tabs>
        <w:spacing w:line="360" w:lineRule="auto"/>
        <w:ind w:firstLine="744" w:firstLineChars="247"/>
        <w:textAlignment w:val="baseline"/>
        <w:rPr>
          <w:rFonts w:hint="eastAsia" w:ascii="宋体" w:hAnsi="宋体" w:eastAsia="宋体" w:cs="宋体"/>
          <w:b/>
          <w:sz w:val="30"/>
          <w:u w:val="single"/>
        </w:rPr>
      </w:pPr>
      <w:r>
        <w:rPr>
          <w:rFonts w:hint="eastAsia" w:ascii="宋体" w:hAnsi="宋体" w:eastAsia="宋体" w:cs="宋体"/>
          <w:b/>
          <w:sz w:val="30"/>
        </w:rPr>
        <w:t>项目编号：</w:t>
      </w:r>
      <w:r>
        <w:rPr>
          <w:rFonts w:hint="eastAsia" w:ascii="宋体" w:hAnsi="宋体" w:eastAsia="宋体" w:cs="宋体"/>
          <w:b/>
          <w:sz w:val="30"/>
          <w:u w:val="single"/>
        </w:rPr>
        <w:t xml:space="preserve">                                   </w:t>
      </w:r>
    </w:p>
    <w:p>
      <w:pPr>
        <w:pStyle w:val="10"/>
        <w:spacing w:line="360" w:lineRule="auto"/>
        <w:ind w:firstLine="738" w:firstLineChars="245"/>
        <w:textAlignment w:val="baseline"/>
        <w:rPr>
          <w:rFonts w:hint="eastAsia" w:ascii="宋体" w:hAnsi="宋体" w:eastAsia="宋体" w:cs="宋体"/>
          <w:b/>
          <w:sz w:val="30"/>
          <w:u w:val="single"/>
        </w:rPr>
      </w:pPr>
      <w:r>
        <w:rPr>
          <w:rFonts w:hint="eastAsia" w:ascii="宋体" w:hAnsi="宋体" w:eastAsia="宋体" w:cs="宋体"/>
          <w:b/>
          <w:sz w:val="30"/>
        </w:rPr>
        <w:t>所投合同包号：</w:t>
      </w:r>
      <w:r>
        <w:rPr>
          <w:rFonts w:hint="eastAsia" w:ascii="宋体" w:hAnsi="宋体" w:eastAsia="宋体" w:cs="宋体"/>
          <w:b/>
          <w:sz w:val="30"/>
          <w:u w:val="single"/>
        </w:rPr>
        <w:t xml:space="preserve">  </w:t>
      </w:r>
      <w:r>
        <w:rPr>
          <w:rFonts w:hint="eastAsia" w:ascii="宋体" w:hAnsi="宋体" w:eastAsia="宋体" w:cs="宋体"/>
          <w:sz w:val="30"/>
          <w:u w:val="single"/>
        </w:rPr>
        <w:t xml:space="preserve">                              </w:t>
      </w:r>
    </w:p>
    <w:p>
      <w:pPr>
        <w:pStyle w:val="10"/>
        <w:tabs>
          <w:tab w:val="left" w:pos="1560"/>
        </w:tabs>
        <w:spacing w:line="360" w:lineRule="auto"/>
        <w:textAlignment w:val="baseline"/>
        <w:rPr>
          <w:rFonts w:hint="eastAsia" w:ascii="宋体" w:hAnsi="宋体" w:eastAsia="宋体" w:cs="宋体"/>
          <w:b/>
          <w:sz w:val="30"/>
        </w:rPr>
      </w:pPr>
      <w:r>
        <w:rPr>
          <w:rFonts w:hint="eastAsia" w:ascii="宋体" w:hAnsi="宋体" w:eastAsia="宋体" w:cs="宋体"/>
          <w:b/>
          <w:sz w:val="30"/>
        </w:rPr>
        <w:t xml:space="preserve">     项目名称：</w:t>
      </w:r>
      <w:r>
        <w:rPr>
          <w:rFonts w:hint="eastAsia" w:ascii="宋体" w:hAnsi="宋体" w:eastAsia="宋体" w:cs="宋体"/>
          <w:b/>
          <w:sz w:val="30"/>
          <w:u w:val="single"/>
        </w:rPr>
        <w:t xml:space="preserve">                                    </w:t>
      </w:r>
    </w:p>
    <w:p>
      <w:pPr>
        <w:spacing w:line="360" w:lineRule="auto"/>
        <w:ind w:firstLine="738" w:firstLineChars="245"/>
        <w:rPr>
          <w:rFonts w:hint="eastAsia" w:ascii="宋体" w:hAnsi="宋体" w:eastAsia="宋体" w:cs="宋体"/>
          <w:b/>
          <w:sz w:val="30"/>
          <w:u w:val="single"/>
        </w:rPr>
      </w:pPr>
      <w:r>
        <w:rPr>
          <w:rFonts w:hint="eastAsia" w:ascii="宋体" w:hAnsi="宋体" w:eastAsia="宋体" w:cs="宋体"/>
          <w:b/>
          <w:sz w:val="30"/>
        </w:rPr>
        <w:t>供应商名称 ：</w:t>
      </w:r>
      <w:r>
        <w:rPr>
          <w:rFonts w:hint="eastAsia" w:ascii="宋体" w:hAnsi="宋体" w:eastAsia="宋体" w:cs="宋体"/>
          <w:b/>
          <w:sz w:val="30"/>
          <w:u w:val="single"/>
        </w:rPr>
        <w:t xml:space="preserve">                                </w:t>
      </w:r>
      <w:r>
        <w:rPr>
          <w:rFonts w:hint="eastAsia" w:ascii="宋体" w:hAnsi="宋体" w:eastAsia="宋体" w:cs="宋体"/>
          <w:b/>
          <w:sz w:val="30"/>
        </w:rPr>
        <w:t xml:space="preserve"> </w:t>
      </w:r>
    </w:p>
    <w:p>
      <w:pPr>
        <w:spacing w:line="360" w:lineRule="auto"/>
        <w:ind w:firstLine="148" w:firstLineChars="49"/>
        <w:rPr>
          <w:rFonts w:hint="eastAsia" w:ascii="宋体" w:hAnsi="宋体" w:eastAsia="宋体" w:cs="宋体"/>
          <w:b/>
          <w:sz w:val="30"/>
        </w:rPr>
      </w:pPr>
      <w:r>
        <w:rPr>
          <w:rFonts w:hint="eastAsia" w:ascii="宋体" w:hAnsi="宋体" w:eastAsia="宋体" w:cs="宋体"/>
          <w:b/>
          <w:sz w:val="30"/>
        </w:rPr>
        <w:t xml:space="preserve">    地址：</w:t>
      </w:r>
      <w:r>
        <w:rPr>
          <w:rFonts w:hint="eastAsia" w:ascii="宋体" w:hAnsi="宋体" w:eastAsia="宋体" w:cs="宋体"/>
          <w:b/>
          <w:sz w:val="30"/>
          <w:u w:val="single"/>
        </w:rPr>
        <w:t xml:space="preserve">                                        </w:t>
      </w:r>
    </w:p>
    <w:p>
      <w:pPr>
        <w:pStyle w:val="2"/>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rPr>
          <w:rFonts w:hint="eastAsia"/>
        </w:rPr>
      </w:pPr>
    </w:p>
    <w:p>
      <w:pPr>
        <w:pStyle w:val="14"/>
        <w:ind w:firstLine="210"/>
        <w:rPr>
          <w:rFonts w:hint="eastAsia" w:ascii="宋体" w:hAnsi="宋体" w:eastAsia="宋体" w:cs="宋体"/>
        </w:rPr>
      </w:pPr>
    </w:p>
    <w:p>
      <w:pPr>
        <w:pStyle w:val="6"/>
        <w:rPr>
          <w:rFonts w:hint="eastAsia" w:ascii="宋体" w:hAnsi="宋体" w:eastAsia="宋体" w:cs="宋体"/>
        </w:rPr>
      </w:pPr>
    </w:p>
    <w:p>
      <w:pPr>
        <w:pStyle w:val="22"/>
        <w:spacing w:after="120" w:line="500" w:lineRule="exact"/>
        <w:jc w:val="center"/>
        <w:outlineLvl w:val="9"/>
        <w:rPr>
          <w:rFonts w:hint="eastAsia" w:ascii="宋体" w:hAnsi="宋体" w:eastAsia="宋体" w:cs="宋体"/>
          <w:b/>
          <w:sz w:val="36"/>
        </w:rPr>
      </w:pPr>
      <w:r>
        <w:rPr>
          <w:rFonts w:hint="eastAsia" w:ascii="宋体" w:hAnsi="宋体" w:eastAsia="宋体" w:cs="宋体"/>
          <w:b/>
          <w:sz w:val="36"/>
        </w:rPr>
        <w:t>目  录</w:t>
      </w:r>
    </w:p>
    <w:p>
      <w:pPr>
        <w:pStyle w:val="22"/>
        <w:spacing w:after="120" w:line="500" w:lineRule="exact"/>
        <w:outlineLvl w:val="9"/>
        <w:rPr>
          <w:rFonts w:hint="eastAsia" w:ascii="宋体" w:hAnsi="宋体" w:eastAsia="宋体" w:cs="宋体"/>
          <w:b/>
          <w:sz w:val="36"/>
        </w:rPr>
      </w:pPr>
    </w:p>
    <w:p>
      <w:pPr>
        <w:pStyle w:val="22"/>
        <w:spacing w:line="480" w:lineRule="auto"/>
        <w:rPr>
          <w:rFonts w:hint="eastAsia" w:ascii="宋体" w:hAnsi="宋体" w:eastAsia="宋体" w:cs="宋体"/>
          <w:bCs/>
          <w:sz w:val="24"/>
        </w:rPr>
      </w:pPr>
      <w:r>
        <w:rPr>
          <w:rFonts w:hint="eastAsia" w:ascii="宋体" w:hAnsi="宋体" w:eastAsia="宋体" w:cs="宋体"/>
          <w:bCs/>
          <w:sz w:val="24"/>
        </w:rPr>
        <w:t>1、</w:t>
      </w:r>
      <w:r>
        <w:rPr>
          <w:rFonts w:hint="eastAsia" w:ascii="宋体" w:hAnsi="宋体" w:eastAsia="宋体" w:cs="宋体"/>
          <w:bCs/>
          <w:sz w:val="24"/>
          <w:lang w:eastAsia="zh-CN"/>
        </w:rPr>
        <w:t>网上</w:t>
      </w:r>
      <w:r>
        <w:rPr>
          <w:rFonts w:hint="eastAsia" w:ascii="宋体" w:hAnsi="宋体" w:eastAsia="宋体" w:cs="宋体"/>
          <w:bCs/>
          <w:sz w:val="24"/>
        </w:rPr>
        <w:t>竞价承诺书</w:t>
      </w:r>
    </w:p>
    <w:p>
      <w:pPr>
        <w:pStyle w:val="22"/>
        <w:spacing w:line="480" w:lineRule="auto"/>
        <w:rPr>
          <w:rFonts w:hint="eastAsia" w:ascii="宋体" w:hAnsi="宋体" w:eastAsia="宋体" w:cs="宋体"/>
          <w:bCs/>
          <w:sz w:val="24"/>
        </w:rPr>
      </w:pPr>
      <w:r>
        <w:rPr>
          <w:rFonts w:hint="eastAsia" w:ascii="宋体" w:hAnsi="宋体" w:eastAsia="宋体" w:cs="宋体"/>
          <w:bCs/>
          <w:sz w:val="24"/>
        </w:rPr>
        <w:t>2、</w:t>
      </w:r>
      <w:r>
        <w:rPr>
          <w:rFonts w:hint="eastAsia" w:ascii="宋体" w:hAnsi="宋体" w:eastAsia="宋体" w:cs="宋体"/>
          <w:sz w:val="24"/>
        </w:rPr>
        <w:t>有效营业执照复印件等证明文件</w:t>
      </w:r>
    </w:p>
    <w:p>
      <w:pPr>
        <w:pStyle w:val="22"/>
        <w:spacing w:line="480" w:lineRule="auto"/>
        <w:rPr>
          <w:rFonts w:hint="eastAsia" w:ascii="宋体" w:hAnsi="宋体" w:eastAsia="宋体" w:cs="宋体"/>
          <w:sz w:val="24"/>
        </w:rPr>
      </w:pPr>
      <w:r>
        <w:rPr>
          <w:rFonts w:hint="eastAsia" w:ascii="宋体" w:hAnsi="宋体" w:eastAsia="宋体" w:cs="宋体"/>
          <w:bCs/>
          <w:sz w:val="24"/>
        </w:rPr>
        <w:t>3、</w:t>
      </w:r>
      <w:r>
        <w:rPr>
          <w:rFonts w:hint="eastAsia" w:ascii="宋体" w:hAnsi="宋体" w:eastAsia="宋体" w:cs="宋体"/>
          <w:sz w:val="24"/>
        </w:rPr>
        <w:t>单位授权书</w:t>
      </w:r>
    </w:p>
    <w:p>
      <w:pPr>
        <w:pStyle w:val="22"/>
        <w:spacing w:line="480" w:lineRule="auto"/>
        <w:rPr>
          <w:rFonts w:hint="eastAsia" w:ascii="宋体" w:hAnsi="宋体" w:eastAsia="宋体" w:cs="宋体"/>
          <w:sz w:val="24"/>
          <w:lang w:val="en-US" w:eastAsia="zh-CN"/>
        </w:rPr>
      </w:pPr>
      <w:r>
        <w:rPr>
          <w:rFonts w:hint="eastAsia" w:ascii="宋体" w:hAnsi="宋体" w:eastAsia="宋体" w:cs="宋体"/>
          <w:sz w:val="24"/>
        </w:rPr>
        <w:t>4、</w:t>
      </w:r>
      <w:r>
        <w:rPr>
          <w:rFonts w:hint="eastAsia" w:ascii="宋体" w:hAnsi="宋体" w:eastAsia="宋体" w:cs="宋体"/>
          <w:sz w:val="24"/>
          <w:lang w:val="en-US" w:eastAsia="zh-CN"/>
        </w:rPr>
        <w:t>特定资格要求</w:t>
      </w:r>
    </w:p>
    <w:p>
      <w:pPr>
        <w:pStyle w:val="22"/>
        <w:spacing w:line="480" w:lineRule="auto"/>
        <w:rPr>
          <w:rFonts w:hint="eastAsia"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、网上竞价文件要求的其他资格和技术商务材料</w:t>
      </w:r>
    </w:p>
    <w:p>
      <w:pPr>
        <w:pStyle w:val="22"/>
        <w:spacing w:line="360" w:lineRule="auto"/>
        <w:outlineLvl w:val="9"/>
        <w:rPr>
          <w:rFonts w:hint="eastAsia" w:ascii="宋体" w:hAnsi="宋体" w:eastAsia="宋体" w:cs="宋体"/>
          <w:bCs/>
          <w:sz w:val="24"/>
        </w:rPr>
      </w:pPr>
    </w:p>
    <w:p>
      <w:pPr>
        <w:widowControl/>
        <w:shd w:val="clear" w:color="auto" w:fill="FFFFFF"/>
        <w:spacing w:line="360" w:lineRule="auto"/>
        <w:jc w:val="center"/>
        <w:rPr>
          <w:rFonts w:hint="eastAsia" w:ascii="宋体" w:hAnsi="宋体" w:eastAsia="宋体" w:cs="宋体"/>
          <w:b/>
          <w:kern w:val="0"/>
          <w:sz w:val="72"/>
          <w:szCs w:val="72"/>
          <w:shd w:val="clear" w:color="auto" w:fill="FFFFFF"/>
          <w:lang w:bidi="ar"/>
        </w:rPr>
      </w:pPr>
    </w:p>
    <w:p>
      <w:pPr>
        <w:widowControl/>
        <w:shd w:val="clear" w:color="auto" w:fill="FFFFFF"/>
        <w:spacing w:line="360" w:lineRule="auto"/>
        <w:jc w:val="center"/>
        <w:rPr>
          <w:rFonts w:hint="eastAsia" w:ascii="宋体" w:hAnsi="宋体" w:eastAsia="宋体" w:cs="宋体"/>
          <w:b/>
          <w:kern w:val="0"/>
          <w:sz w:val="72"/>
          <w:szCs w:val="72"/>
          <w:shd w:val="clear" w:color="auto" w:fill="FFFFFF"/>
          <w:lang w:bidi="ar"/>
        </w:rPr>
      </w:pPr>
    </w:p>
    <w:p>
      <w:pPr>
        <w:widowControl/>
        <w:shd w:val="clear" w:color="auto" w:fill="FFFFFF"/>
        <w:spacing w:line="360" w:lineRule="auto"/>
        <w:jc w:val="center"/>
        <w:rPr>
          <w:rFonts w:hint="eastAsia" w:ascii="宋体" w:hAnsi="宋体" w:eastAsia="宋体" w:cs="宋体"/>
          <w:b/>
          <w:kern w:val="0"/>
          <w:sz w:val="72"/>
          <w:szCs w:val="72"/>
          <w:shd w:val="clear" w:color="auto" w:fill="FFFFFF"/>
          <w:lang w:bidi="ar"/>
        </w:rPr>
        <w:sectPr>
          <w:footerReference r:id="rId5" w:type="default"/>
          <w:pgSz w:w="11906" w:h="16838"/>
          <w:pgMar w:top="1213" w:right="1140" w:bottom="1157" w:left="1140" w:header="851" w:footer="646" w:gutter="0"/>
          <w:cols w:space="720" w:num="1"/>
          <w:docGrid w:linePitch="312" w:charSpace="0"/>
        </w:sectPr>
      </w:pPr>
    </w:p>
    <w:p>
      <w:pPr>
        <w:widowControl/>
        <w:shd w:val="clear" w:color="auto" w:fill="FFFFFF"/>
        <w:spacing w:line="420" w:lineRule="exact"/>
        <w:ind w:left="723" w:firstLine="3092" w:firstLineChars="1100"/>
        <w:outlineLvl w:val="0"/>
        <w:rPr>
          <w:rFonts w:hint="eastAsia" w:ascii="宋体" w:hAnsi="宋体" w:eastAsia="宋体" w:cs="宋体"/>
          <w:b/>
          <w:kern w:val="0"/>
          <w:sz w:val="28"/>
          <w:szCs w:val="28"/>
          <w:shd w:val="clear" w:color="auto" w:fill="FFFFFF"/>
          <w:lang w:bidi="ar"/>
        </w:rPr>
      </w:pPr>
      <w:r>
        <w:rPr>
          <w:rFonts w:hint="eastAsia" w:ascii="宋体" w:hAnsi="宋体" w:eastAsia="宋体" w:cs="宋体"/>
          <w:b/>
          <w:kern w:val="0"/>
          <w:sz w:val="28"/>
          <w:szCs w:val="28"/>
          <w:shd w:val="clear" w:color="auto" w:fill="FFFFFF"/>
          <w:lang w:bidi="ar"/>
        </w:rPr>
        <w:t>1、</w:t>
      </w:r>
      <w:r>
        <w:rPr>
          <w:rFonts w:hint="eastAsia" w:ascii="宋体" w:hAnsi="宋体" w:eastAsia="宋体" w:cs="宋体"/>
          <w:b/>
          <w:kern w:val="0"/>
          <w:sz w:val="28"/>
          <w:szCs w:val="28"/>
          <w:shd w:val="clear" w:color="auto" w:fill="FFFFFF"/>
          <w:lang w:eastAsia="zh-CN" w:bidi="ar"/>
        </w:rPr>
        <w:t>网上</w:t>
      </w:r>
      <w:r>
        <w:rPr>
          <w:rFonts w:hint="eastAsia" w:ascii="宋体" w:hAnsi="宋体" w:eastAsia="宋体" w:cs="宋体"/>
          <w:b/>
          <w:kern w:val="0"/>
          <w:sz w:val="28"/>
          <w:szCs w:val="28"/>
          <w:shd w:val="clear" w:color="auto" w:fill="FFFFFF"/>
          <w:lang w:bidi="ar"/>
        </w:rPr>
        <w:t>竞价承诺书</w:t>
      </w:r>
    </w:p>
    <w:p>
      <w:pPr>
        <w:widowControl/>
        <w:shd w:val="clear" w:color="auto" w:fill="FFFFFF"/>
        <w:spacing w:line="420" w:lineRule="exact"/>
        <w:jc w:val="both"/>
        <w:rPr>
          <w:rFonts w:hint="eastAsia" w:ascii="宋体" w:hAnsi="宋体" w:eastAsia="宋体" w:cs="宋体"/>
          <w:b/>
          <w:kern w:val="0"/>
          <w:sz w:val="28"/>
          <w:szCs w:val="28"/>
          <w:shd w:val="clear" w:color="auto" w:fill="FFFFFF"/>
          <w:lang w:bidi="ar"/>
        </w:rPr>
      </w:pPr>
    </w:p>
    <w:p>
      <w:pPr>
        <w:widowControl/>
        <w:shd w:val="clear" w:color="auto" w:fill="FFFFFF"/>
        <w:spacing w:line="460" w:lineRule="exact"/>
        <w:jc w:val="left"/>
        <w:rPr>
          <w:rFonts w:hint="eastAsia" w:ascii="宋体" w:hAnsi="宋体" w:eastAsia="宋体" w:cs="宋体"/>
          <w:sz w:val="24"/>
        </w:rPr>
      </w:pPr>
      <w:r>
        <w:rPr>
          <w:rFonts w:hint="eastAsia" w:ascii="宋体" w:hAnsi="宋体" w:eastAsia="宋体" w:cs="宋体"/>
          <w:kern w:val="0"/>
          <w:sz w:val="24"/>
          <w:shd w:val="clear" w:color="auto" w:fill="FFFFFF"/>
          <w:lang w:bidi="ar"/>
        </w:rPr>
        <w:t>致：</w:t>
      </w:r>
      <w:r>
        <w:rPr>
          <w:rFonts w:hint="eastAsia" w:ascii="宋体" w:hAnsi="宋体" w:eastAsia="宋体" w:cs="宋体"/>
          <w:kern w:val="0"/>
          <w:sz w:val="24"/>
          <w:u w:val="single"/>
          <w:shd w:val="clear" w:color="auto" w:fill="FFFFFF"/>
          <w:lang w:val="zh-CN" w:bidi="ar"/>
        </w:rPr>
        <w:t>福建省</w:t>
      </w:r>
      <w:r>
        <w:rPr>
          <w:rFonts w:hint="eastAsia" w:ascii="宋体" w:hAnsi="宋体" w:eastAsia="宋体" w:cs="宋体"/>
          <w:kern w:val="0"/>
          <w:sz w:val="24"/>
          <w:u w:val="single"/>
          <w:shd w:val="clear" w:color="auto" w:fill="FFFFFF"/>
          <w:lang w:val="en-US" w:eastAsia="zh-CN" w:bidi="ar"/>
        </w:rPr>
        <w:t>龙岩</w:t>
      </w:r>
      <w:r>
        <w:rPr>
          <w:rFonts w:hint="eastAsia" w:ascii="宋体" w:hAnsi="宋体" w:eastAsia="宋体" w:cs="宋体"/>
          <w:kern w:val="0"/>
          <w:sz w:val="24"/>
          <w:u w:val="single"/>
          <w:shd w:val="clear" w:color="auto" w:fill="FFFFFF"/>
          <w:lang w:val="zh-CN" w:bidi="ar"/>
        </w:rPr>
        <w:t>监狱</w:t>
      </w:r>
    </w:p>
    <w:p>
      <w:pPr>
        <w:widowControl/>
        <w:shd w:val="clear" w:color="auto" w:fill="FFFFFF"/>
        <w:spacing w:line="460" w:lineRule="exact"/>
        <w:ind w:firstLine="480" w:firstLineChars="200"/>
        <w:jc w:val="left"/>
        <w:rPr>
          <w:rFonts w:hint="eastAsia" w:ascii="宋体" w:hAnsi="宋体" w:eastAsia="宋体" w:cs="宋体"/>
          <w:sz w:val="24"/>
        </w:rPr>
      </w:pPr>
      <w:r>
        <w:rPr>
          <w:rFonts w:hint="eastAsia" w:ascii="宋体" w:hAnsi="宋体" w:eastAsia="宋体" w:cs="宋体"/>
          <w:kern w:val="0"/>
          <w:sz w:val="24"/>
          <w:shd w:val="clear" w:color="auto" w:fill="FFFFFF"/>
          <w:lang w:bidi="ar"/>
        </w:rPr>
        <w:t>根据</w:t>
      </w:r>
      <w:r>
        <w:rPr>
          <w:rFonts w:hint="eastAsia" w:ascii="宋体" w:hAnsi="宋体" w:eastAsia="宋体" w:cs="宋体"/>
          <w:kern w:val="0"/>
          <w:sz w:val="24"/>
          <w:u w:val="single"/>
          <w:shd w:val="clear" w:color="auto" w:fill="FFFFFF"/>
          <w:lang w:bidi="ar"/>
        </w:rPr>
        <w:t>         </w:t>
      </w:r>
      <w:r>
        <w:rPr>
          <w:rStyle w:val="23"/>
          <w:rFonts w:hint="eastAsia" w:ascii="宋体" w:hAnsi="宋体" w:eastAsia="宋体" w:cs="宋体"/>
          <w:kern w:val="0"/>
          <w:sz w:val="24"/>
          <w:u w:val="single"/>
          <w:shd w:val="clear" w:color="auto" w:fill="FFFFFF"/>
          <w:lang w:bidi="ar"/>
        </w:rPr>
        <w:t> </w:t>
      </w:r>
      <w:r>
        <w:rPr>
          <w:rFonts w:hint="eastAsia" w:ascii="宋体" w:hAnsi="宋体" w:eastAsia="宋体" w:cs="宋体"/>
          <w:kern w:val="0"/>
          <w:sz w:val="24"/>
          <w:shd w:val="clear" w:color="auto" w:fill="FFFFFF"/>
          <w:lang w:bidi="ar"/>
        </w:rPr>
        <w:t>项目（项目编号：</w:t>
      </w:r>
      <w:r>
        <w:rPr>
          <w:rFonts w:hint="eastAsia" w:ascii="宋体" w:hAnsi="宋体" w:eastAsia="宋体" w:cs="宋体"/>
          <w:kern w:val="0"/>
          <w:sz w:val="24"/>
          <w:u w:val="single"/>
          <w:shd w:val="clear" w:color="auto" w:fill="FFFFFF"/>
          <w:lang w:bidi="ar"/>
        </w:rPr>
        <w:t>        </w:t>
      </w:r>
      <w:r>
        <w:rPr>
          <w:rStyle w:val="23"/>
          <w:rFonts w:hint="eastAsia" w:ascii="宋体" w:hAnsi="宋体" w:eastAsia="宋体" w:cs="宋体"/>
          <w:kern w:val="0"/>
          <w:sz w:val="24"/>
          <w:u w:val="single"/>
          <w:shd w:val="clear" w:color="auto" w:fill="FFFFFF"/>
          <w:lang w:bidi="ar"/>
        </w:rPr>
        <w:t> </w:t>
      </w:r>
      <w:r>
        <w:rPr>
          <w:rFonts w:hint="eastAsia" w:ascii="宋体" w:hAnsi="宋体" w:eastAsia="宋体" w:cs="宋体"/>
          <w:kern w:val="0"/>
          <w:sz w:val="24"/>
          <w:shd w:val="clear" w:color="auto" w:fill="FFFFFF"/>
          <w:lang w:bidi="ar"/>
        </w:rPr>
        <w:t>）网上竞价文件要求，我公司郑重承诺：</w:t>
      </w:r>
    </w:p>
    <w:p>
      <w:pPr>
        <w:widowControl/>
        <w:shd w:val="clear" w:color="auto" w:fill="FFFFFF"/>
        <w:spacing w:line="460" w:lineRule="exact"/>
        <w:ind w:firstLine="480" w:firstLineChars="200"/>
        <w:jc w:val="left"/>
        <w:rPr>
          <w:rFonts w:hint="eastAsia" w:ascii="宋体" w:hAnsi="宋体" w:eastAsia="宋体" w:cs="宋体"/>
          <w:sz w:val="24"/>
        </w:rPr>
      </w:pPr>
      <w:r>
        <w:rPr>
          <w:rFonts w:hint="eastAsia" w:ascii="宋体" w:hAnsi="宋体" w:eastAsia="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pPr>
        <w:widowControl/>
        <w:shd w:val="clear" w:color="auto" w:fill="FFFFFF"/>
        <w:spacing w:line="460" w:lineRule="exact"/>
        <w:ind w:firstLine="480" w:firstLineChars="200"/>
        <w:jc w:val="left"/>
        <w:rPr>
          <w:rFonts w:hint="eastAsia" w:ascii="宋体" w:hAnsi="宋体" w:eastAsia="宋体" w:cs="宋体"/>
          <w:sz w:val="24"/>
        </w:rPr>
      </w:pPr>
      <w:r>
        <w:rPr>
          <w:rFonts w:hint="eastAsia" w:ascii="宋体" w:hAnsi="宋体" w:eastAsia="宋体" w:cs="宋体"/>
          <w:kern w:val="0"/>
          <w:sz w:val="24"/>
          <w:shd w:val="clear" w:color="auto" w:fill="FFFFFF"/>
          <w:lang w:bidi="ar"/>
        </w:rPr>
        <w:t>二、本项目网上竞价文件、我公司提交的响应文件包括对售后服务的承诺对我公司具有同等约束力。</w:t>
      </w:r>
    </w:p>
    <w:p>
      <w:pPr>
        <w:widowControl/>
        <w:spacing w:line="460" w:lineRule="exact"/>
        <w:ind w:firstLine="480" w:firstLineChars="200"/>
        <w:jc w:val="left"/>
        <w:rPr>
          <w:rFonts w:hint="eastAsia" w:ascii="宋体" w:hAnsi="宋体" w:eastAsia="宋体" w:cs="宋体"/>
          <w:sz w:val="24"/>
        </w:rPr>
      </w:pPr>
      <w:r>
        <w:rPr>
          <w:rFonts w:hint="eastAsia" w:ascii="宋体" w:hAnsi="宋体" w:eastAsia="宋体" w:cs="宋体"/>
          <w:sz w:val="24"/>
          <w:lang w:bidi="ar"/>
        </w:rPr>
        <w:t>三、我</w:t>
      </w:r>
      <w:r>
        <w:rPr>
          <w:rFonts w:hint="eastAsia" w:ascii="宋体" w:hAnsi="宋体" w:eastAsia="宋体" w:cs="宋体"/>
          <w:sz w:val="24"/>
        </w:rPr>
        <w:t>公司确认响应文件中所有提交的文件和材料是真实的、准确的。</w:t>
      </w:r>
    </w:p>
    <w:p>
      <w:pPr>
        <w:spacing w:line="460" w:lineRule="exact"/>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四、</w:t>
      </w:r>
      <w:r>
        <w:rPr>
          <w:rFonts w:hint="eastAsia" w:ascii="宋体" w:hAnsi="宋体" w:eastAsia="宋体" w:cs="宋体"/>
          <w:sz w:val="24"/>
        </w:rPr>
        <w:t>我公司在参加本次采购活动前3年内，在经营活动中没有重大违法记录，也无行贿犯罪记录。</w:t>
      </w:r>
    </w:p>
    <w:p>
      <w:pPr>
        <w:spacing w:line="4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五、我公司承诺</w:t>
      </w:r>
      <w:r>
        <w:rPr>
          <w:rFonts w:hint="eastAsia" w:ascii="宋体" w:hAnsi="宋体" w:eastAsia="宋体" w:cs="宋体"/>
          <w:sz w:val="24"/>
        </w:rPr>
        <w:t>具备履行合同所必需的设备和专业技术能力。</w:t>
      </w:r>
    </w:p>
    <w:p>
      <w:pPr>
        <w:spacing w:line="460" w:lineRule="exact"/>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六、我公司承诺不存在“单位负责人为同一人或者存在直接控股、管理关系的不同供应商，同时参加同一合同包项下的网上竞价活动”的情形。</w:t>
      </w:r>
    </w:p>
    <w:p>
      <w:pPr>
        <w:spacing w:line="460" w:lineRule="exact"/>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七、我公司承诺不存在“</w:t>
      </w:r>
      <w:r>
        <w:rPr>
          <w:rFonts w:hint="eastAsia" w:ascii="宋体" w:hAnsi="宋体" w:eastAsia="宋体" w:cs="宋体"/>
          <w:sz w:val="24"/>
        </w:rPr>
        <w:t>在本项目以往的网上竞价活动中放弃成交、不能履行采购合同的情形（因不可抗力原因除外）</w:t>
      </w:r>
      <w:r>
        <w:rPr>
          <w:rFonts w:hint="eastAsia" w:ascii="宋体" w:hAnsi="宋体" w:eastAsia="宋体" w:cs="宋体"/>
          <w:sz w:val="24"/>
          <w:lang w:bidi="ar"/>
        </w:rPr>
        <w:t>”。</w:t>
      </w:r>
    </w:p>
    <w:p>
      <w:pPr>
        <w:pStyle w:val="15"/>
        <w:spacing w:after="0" w:line="460" w:lineRule="exact"/>
        <w:ind w:left="0" w:leftChars="0" w:firstLine="480" w:firstLineChars="200"/>
        <w:rPr>
          <w:rFonts w:hint="eastAsia" w:ascii="宋体" w:hAnsi="宋体" w:eastAsia="宋体" w:cs="宋体"/>
        </w:rPr>
      </w:pPr>
      <w:r>
        <w:rPr>
          <w:rFonts w:hint="eastAsia" w:ascii="宋体" w:hAnsi="宋体" w:eastAsia="宋体" w:cs="宋体"/>
          <w:sz w:val="24"/>
          <w:lang w:val="en-US" w:eastAsia="zh-CN"/>
        </w:rPr>
        <w:t>八、我司承诺</w:t>
      </w:r>
      <w:r>
        <w:rPr>
          <w:rFonts w:hint="eastAsia" w:ascii="宋体" w:hAnsi="宋体" w:eastAsia="宋体" w:cs="宋体"/>
          <w:sz w:val="24"/>
        </w:rPr>
        <w:t>在网上竞价开始时未被列入福建省监狱管理局及其下属单位黑名单。</w:t>
      </w:r>
    </w:p>
    <w:p>
      <w:pPr>
        <w:spacing w:line="46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sz w:val="24"/>
          <w:lang w:val="en-US" w:eastAsia="zh-CN" w:bidi="ar"/>
        </w:rPr>
        <w:t>九</w:t>
      </w:r>
      <w:r>
        <w:rPr>
          <w:rFonts w:hint="eastAsia" w:ascii="宋体" w:hAnsi="宋体" w:eastAsia="宋体" w:cs="宋体"/>
          <w:sz w:val="24"/>
          <w:lang w:bidi="ar"/>
        </w:rPr>
        <w:t>、</w:t>
      </w:r>
      <w:r>
        <w:rPr>
          <w:rFonts w:hint="eastAsia" w:ascii="宋体" w:hAnsi="宋体" w:eastAsia="宋体" w:cs="宋体"/>
          <w:color w:val="auto"/>
          <w:sz w:val="24"/>
          <w:highlight w:val="none"/>
        </w:rPr>
        <w:t>我公司承诺</w:t>
      </w:r>
      <w:r>
        <w:rPr>
          <w:rFonts w:hint="eastAsia" w:ascii="宋体" w:hAnsi="宋体" w:eastAsia="宋体" w:cs="宋体"/>
          <w:color w:val="auto"/>
          <w:sz w:val="24"/>
          <w:highlight w:val="none"/>
          <w:lang w:eastAsia="zh-CN"/>
        </w:rPr>
        <w:t>网上</w:t>
      </w:r>
      <w:r>
        <w:rPr>
          <w:rFonts w:hint="eastAsia" w:ascii="宋体" w:hAnsi="宋体" w:eastAsia="宋体" w:cs="宋体"/>
          <w:color w:val="auto"/>
          <w:sz w:val="24"/>
          <w:highlight w:val="none"/>
        </w:rPr>
        <w:t>竞价过程中，将按本项目网上竞价文件要求在最高限价总价以及最高单价限价（若有）内进行报价，成交后，提供不高于最高单价限价的最终成交分项单价报价。</w:t>
      </w:r>
    </w:p>
    <w:p>
      <w:pPr>
        <w:spacing w:line="4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color w:val="auto"/>
          <w:sz w:val="24"/>
          <w:lang w:val="en-US" w:eastAsia="zh-CN"/>
        </w:rPr>
        <w:t>十、若我公司中标，承诺在向采购人提供服务过程中，造成的人身、财产损害等一切伤害均由我公司自行负责，采购人不承担任何责任。</w:t>
      </w:r>
    </w:p>
    <w:p>
      <w:pPr>
        <w:widowControl/>
        <w:shd w:val="clear" w:color="auto" w:fill="FFFFFF"/>
        <w:spacing w:line="460" w:lineRule="exact"/>
        <w:ind w:firstLine="480" w:firstLineChars="200"/>
        <w:jc w:val="left"/>
        <w:rPr>
          <w:rFonts w:hint="eastAsia" w:ascii="宋体" w:hAnsi="宋体" w:eastAsia="宋体" w:cs="宋体"/>
          <w:sz w:val="24"/>
        </w:rPr>
      </w:pPr>
      <w:r>
        <w:rPr>
          <w:rFonts w:hint="eastAsia" w:ascii="宋体" w:hAnsi="宋体" w:eastAsia="宋体" w:cs="宋体"/>
          <w:kern w:val="0"/>
          <w:sz w:val="24"/>
          <w:shd w:val="clear" w:color="auto" w:fill="FFFFFF"/>
          <w:lang w:bidi="ar"/>
        </w:rPr>
        <w:t>十</w:t>
      </w:r>
      <w:r>
        <w:rPr>
          <w:rFonts w:hint="eastAsia" w:ascii="宋体" w:hAnsi="宋体" w:eastAsia="宋体" w:cs="宋体"/>
          <w:kern w:val="0"/>
          <w:sz w:val="24"/>
          <w:shd w:val="clear" w:color="auto" w:fill="FFFFFF"/>
          <w:lang w:val="en-US" w:eastAsia="zh-CN" w:bidi="ar"/>
        </w:rPr>
        <w:t>一</w:t>
      </w:r>
      <w:r>
        <w:rPr>
          <w:rFonts w:hint="eastAsia" w:ascii="宋体" w:hAnsi="宋体" w:eastAsia="宋体" w:cs="宋体"/>
          <w:kern w:val="0"/>
          <w:sz w:val="24"/>
          <w:shd w:val="clear" w:color="auto" w:fill="FFFFFF"/>
          <w:lang w:bidi="ar"/>
        </w:rPr>
        <w:t>、以</w:t>
      </w:r>
      <w:r>
        <w:rPr>
          <w:rFonts w:hint="eastAsia" w:ascii="宋体" w:hAnsi="宋体" w:eastAsia="宋体" w:cs="宋体"/>
          <w:kern w:val="0"/>
          <w:sz w:val="24"/>
          <w:u w:val="single"/>
          <w:shd w:val="clear" w:color="auto" w:fill="FFFFFF"/>
          <w:lang w:bidi="ar"/>
        </w:rPr>
        <w:t>      </w:t>
      </w:r>
      <w:r>
        <w:rPr>
          <w:rStyle w:val="23"/>
          <w:rFonts w:hint="eastAsia" w:ascii="宋体" w:hAnsi="宋体" w:eastAsia="宋体" w:cs="宋体"/>
          <w:kern w:val="0"/>
          <w:sz w:val="24"/>
          <w:u w:val="single"/>
          <w:shd w:val="clear" w:color="auto" w:fill="FFFFFF"/>
          <w:lang w:bidi="ar"/>
        </w:rPr>
        <w:t> </w:t>
      </w:r>
      <w:r>
        <w:rPr>
          <w:rFonts w:hint="eastAsia" w:ascii="宋体" w:hAnsi="宋体" w:eastAsia="宋体" w:cs="宋体"/>
          <w:kern w:val="0"/>
          <w:sz w:val="24"/>
          <w:shd w:val="clear" w:color="auto" w:fill="FFFFFF"/>
          <w:lang w:bidi="ar"/>
        </w:rPr>
        <w:t>方式提供的金额为人民币</w:t>
      </w:r>
      <w:r>
        <w:rPr>
          <w:rFonts w:hint="eastAsia" w:ascii="宋体" w:hAnsi="宋体" w:eastAsia="宋体" w:cs="宋体"/>
          <w:kern w:val="0"/>
          <w:sz w:val="24"/>
          <w:u w:val="single"/>
          <w:shd w:val="clear" w:color="auto" w:fill="FFFFFF"/>
          <w:lang w:bidi="ar"/>
        </w:rPr>
        <w:t>       </w:t>
      </w:r>
      <w:r>
        <w:rPr>
          <w:rStyle w:val="23"/>
          <w:rFonts w:hint="eastAsia" w:ascii="宋体" w:hAnsi="宋体" w:eastAsia="宋体" w:cs="宋体"/>
          <w:kern w:val="0"/>
          <w:sz w:val="24"/>
          <w:u w:val="single"/>
          <w:shd w:val="clear" w:color="auto" w:fill="FFFFFF"/>
          <w:lang w:bidi="ar"/>
        </w:rPr>
        <w:t> </w:t>
      </w:r>
      <w:r>
        <w:rPr>
          <w:rFonts w:hint="eastAsia" w:ascii="宋体" w:hAnsi="宋体" w:eastAsia="宋体" w:cs="宋体"/>
          <w:kern w:val="0"/>
          <w:sz w:val="24"/>
          <w:shd w:val="clear" w:color="auto" w:fill="FFFFFF"/>
          <w:lang w:bidi="ar"/>
        </w:rPr>
        <w:t>元的保证金，已到指定账户。</w:t>
      </w:r>
    </w:p>
    <w:p>
      <w:pPr>
        <w:widowControl/>
        <w:shd w:val="clear" w:color="auto" w:fill="FFFFFF"/>
        <w:spacing w:line="460" w:lineRule="exact"/>
        <w:ind w:firstLine="480" w:firstLineChars="200"/>
        <w:jc w:val="left"/>
        <w:rPr>
          <w:rFonts w:hint="eastAsia" w:ascii="宋体" w:hAnsi="宋体" w:eastAsia="宋体" w:cs="宋体"/>
          <w:sz w:val="24"/>
        </w:rPr>
      </w:pPr>
      <w:r>
        <w:rPr>
          <w:rFonts w:hint="eastAsia" w:ascii="宋体" w:hAnsi="宋体" w:eastAsia="宋体" w:cs="宋体"/>
          <w:kern w:val="0"/>
          <w:sz w:val="24"/>
          <w:shd w:val="clear" w:color="auto" w:fill="FFFFFF"/>
          <w:lang w:bidi="ar"/>
        </w:rPr>
        <w:t>十</w:t>
      </w:r>
      <w:r>
        <w:rPr>
          <w:rFonts w:hint="eastAsia" w:ascii="宋体" w:hAnsi="宋体" w:eastAsia="宋体" w:cs="宋体"/>
          <w:kern w:val="0"/>
          <w:sz w:val="24"/>
          <w:shd w:val="clear" w:color="auto" w:fill="FFFFFF"/>
          <w:lang w:val="en-US" w:eastAsia="zh-CN" w:bidi="ar"/>
        </w:rPr>
        <w:t>二</w:t>
      </w:r>
      <w:r>
        <w:rPr>
          <w:rFonts w:hint="eastAsia" w:ascii="宋体" w:hAnsi="宋体" w:eastAsia="宋体" w:cs="宋体"/>
          <w:kern w:val="0"/>
          <w:sz w:val="24"/>
          <w:shd w:val="clear" w:color="auto" w:fill="FFFFFF"/>
          <w:lang w:bidi="ar"/>
        </w:rPr>
        <w:t>、我方获得成交资格后若无法按约定条款履行义务，采购人有权取消我方成交资格，我方完全接受按有关法规对我方的处罚。</w:t>
      </w:r>
    </w:p>
    <w:p>
      <w:pPr>
        <w:widowControl/>
        <w:shd w:val="clear" w:color="auto" w:fill="FFFFFF"/>
        <w:spacing w:line="4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十</w:t>
      </w:r>
      <w:r>
        <w:rPr>
          <w:rFonts w:hint="eastAsia" w:ascii="宋体" w:hAnsi="宋体" w:eastAsia="宋体" w:cs="宋体"/>
          <w:kern w:val="0"/>
          <w:sz w:val="24"/>
          <w:shd w:val="clear" w:color="auto" w:fill="FFFFFF"/>
          <w:lang w:val="en-US" w:eastAsia="zh-CN" w:bidi="ar"/>
        </w:rPr>
        <w:t>三</w:t>
      </w:r>
      <w:r>
        <w:rPr>
          <w:rFonts w:hint="eastAsia" w:ascii="宋体" w:hAnsi="宋体" w:eastAsia="宋体" w:cs="宋体"/>
          <w:kern w:val="0"/>
          <w:sz w:val="24"/>
          <w:shd w:val="clear" w:color="auto" w:fill="FFFFFF"/>
          <w:lang w:bidi="ar"/>
        </w:rPr>
        <w:t>、我方同意提供网上竞价文件要求的一切数据或资料。完全理解贵方不一定要接受收到的任何竞价</w:t>
      </w:r>
      <w:r>
        <w:rPr>
          <w:rFonts w:hint="eastAsia" w:ascii="宋体" w:hAnsi="宋体" w:eastAsia="宋体" w:cs="宋体"/>
          <w:color w:val="auto"/>
          <w:kern w:val="0"/>
          <w:sz w:val="24"/>
          <w:shd w:val="clear" w:color="auto" w:fill="FFFFFF"/>
          <w:lang w:bidi="ar"/>
        </w:rPr>
        <w:t>。我公司已理解且完全响应本项目网上竞价文件的各项要求。</w:t>
      </w:r>
    </w:p>
    <w:p>
      <w:pPr>
        <w:widowControl/>
        <w:shd w:val="clear" w:color="auto" w:fill="FFFFFF"/>
        <w:spacing w:line="420" w:lineRule="exact"/>
        <w:jc w:val="left"/>
        <w:rPr>
          <w:rFonts w:hint="eastAsia" w:ascii="宋体" w:hAnsi="宋体" w:eastAsia="宋体" w:cs="宋体"/>
          <w:sz w:val="24"/>
        </w:rPr>
      </w:pPr>
      <w:r>
        <w:rPr>
          <w:rFonts w:hint="eastAsia" w:ascii="宋体" w:hAnsi="宋体" w:eastAsia="宋体" w:cs="宋体"/>
          <w:kern w:val="0"/>
          <w:sz w:val="24"/>
          <w:shd w:val="clear" w:color="auto" w:fill="FFFFFF"/>
          <w:lang w:bidi="ar"/>
        </w:rPr>
        <w:t>供应商（</w:t>
      </w:r>
      <w:r>
        <w:rPr>
          <w:rFonts w:hint="eastAsia" w:ascii="宋体" w:hAnsi="宋体" w:eastAsia="宋体" w:cs="宋体"/>
          <w:sz w:val="24"/>
        </w:rPr>
        <w:t>全称并加盖供应商公章</w:t>
      </w:r>
      <w:r>
        <w:rPr>
          <w:rFonts w:hint="eastAsia" w:ascii="宋体" w:hAnsi="宋体" w:eastAsia="宋体" w:cs="宋体"/>
          <w:kern w:val="0"/>
          <w:sz w:val="24"/>
          <w:shd w:val="clear" w:color="auto" w:fill="FFFFFF"/>
          <w:lang w:bidi="ar"/>
        </w:rPr>
        <w:t>）：</w:t>
      </w:r>
      <w:r>
        <w:rPr>
          <w:rFonts w:hint="eastAsia" w:ascii="宋体" w:hAnsi="宋体" w:eastAsia="宋体" w:cs="宋体"/>
          <w:kern w:val="0"/>
          <w:sz w:val="24"/>
          <w:u w:val="single"/>
          <w:shd w:val="clear" w:color="auto" w:fill="FFFFFF"/>
          <w:lang w:bidi="ar"/>
        </w:rPr>
        <w:t xml:space="preserve">              </w:t>
      </w:r>
      <w:r>
        <w:rPr>
          <w:rFonts w:hint="eastAsia" w:ascii="宋体" w:hAnsi="宋体" w:eastAsia="宋体" w:cs="宋体"/>
          <w:kern w:val="0"/>
          <w:sz w:val="24"/>
          <w:shd w:val="clear" w:color="auto" w:fill="FFFFFF"/>
          <w:lang w:bidi="ar"/>
        </w:rPr>
        <w:t>       </w:t>
      </w:r>
      <w:r>
        <w:rPr>
          <w:rStyle w:val="23"/>
          <w:rFonts w:hint="eastAsia" w:ascii="宋体" w:hAnsi="宋体" w:eastAsia="宋体" w:cs="宋体"/>
          <w:kern w:val="0"/>
          <w:sz w:val="24"/>
          <w:shd w:val="clear" w:color="auto" w:fill="FFFFFF"/>
          <w:lang w:bidi="ar"/>
        </w:rPr>
        <w:t> </w:t>
      </w:r>
      <w:r>
        <w:rPr>
          <w:rFonts w:hint="eastAsia" w:ascii="宋体" w:hAnsi="宋体" w:eastAsia="宋体" w:cs="宋体"/>
          <w:kern w:val="0"/>
          <w:sz w:val="24"/>
          <w:shd w:val="clear" w:color="auto" w:fill="FFFFFF"/>
          <w:lang w:bidi="ar"/>
        </w:rPr>
        <w:t> </w:t>
      </w:r>
    </w:p>
    <w:p>
      <w:pPr>
        <w:widowControl/>
        <w:shd w:val="clear" w:color="auto" w:fill="FFFFFF"/>
        <w:spacing w:line="420" w:lineRule="exact"/>
        <w:jc w:val="left"/>
        <w:rPr>
          <w:rFonts w:hint="eastAsia" w:ascii="宋体" w:hAnsi="宋体" w:eastAsia="宋体" w:cs="宋体"/>
          <w:sz w:val="24"/>
        </w:rPr>
      </w:pPr>
      <w:r>
        <w:rPr>
          <w:rFonts w:hint="eastAsia" w:ascii="宋体" w:hAnsi="宋体" w:eastAsia="宋体" w:cs="宋体"/>
          <w:kern w:val="0"/>
          <w:sz w:val="24"/>
          <w:shd w:val="clear" w:color="auto" w:fill="FFFFFF"/>
          <w:lang w:bidi="ar"/>
        </w:rPr>
        <w:t>供应商法定代表人(或供应商代表)签字：</w:t>
      </w:r>
      <w:r>
        <w:rPr>
          <w:rFonts w:hint="eastAsia" w:ascii="宋体" w:hAnsi="宋体" w:eastAsia="宋体" w:cs="宋体"/>
          <w:kern w:val="0"/>
          <w:sz w:val="24"/>
          <w:u w:val="single"/>
          <w:shd w:val="clear" w:color="auto" w:fill="FFFFFF"/>
          <w:lang w:bidi="ar"/>
        </w:rPr>
        <w:t>     </w:t>
      </w:r>
      <w:r>
        <w:rPr>
          <w:rFonts w:hint="eastAsia" w:ascii="宋体" w:hAnsi="宋体" w:eastAsia="宋体" w:cs="宋体"/>
          <w:kern w:val="0"/>
          <w:sz w:val="24"/>
          <w:shd w:val="clear" w:color="auto" w:fill="FFFFFF"/>
          <w:lang w:bidi="ar"/>
        </w:rPr>
        <w:t>     </w:t>
      </w:r>
    </w:p>
    <w:p>
      <w:pPr>
        <w:widowControl/>
        <w:shd w:val="clear" w:color="auto" w:fill="FFFFFF"/>
        <w:spacing w:line="420" w:lineRule="exact"/>
        <w:jc w:val="left"/>
        <w:rPr>
          <w:rFonts w:hint="eastAsia" w:ascii="宋体" w:hAnsi="宋体" w:eastAsia="宋体" w:cs="宋体"/>
          <w:sz w:val="24"/>
        </w:rPr>
      </w:pPr>
      <w:r>
        <w:rPr>
          <w:rFonts w:hint="eastAsia" w:ascii="宋体" w:hAnsi="宋体" w:eastAsia="宋体" w:cs="宋体"/>
          <w:kern w:val="0"/>
          <w:sz w:val="24"/>
          <w:shd w:val="clear" w:color="auto" w:fill="FFFFFF"/>
          <w:lang w:bidi="ar"/>
        </w:rPr>
        <w:t>日期：</w:t>
      </w:r>
      <w:r>
        <w:rPr>
          <w:rFonts w:hint="eastAsia" w:ascii="宋体" w:hAnsi="宋体" w:eastAsia="宋体" w:cs="宋体"/>
          <w:kern w:val="0"/>
          <w:sz w:val="24"/>
          <w:u w:val="single"/>
          <w:shd w:val="clear" w:color="auto" w:fill="FFFFFF"/>
          <w:lang w:bidi="ar"/>
        </w:rPr>
        <w:t>   年  月  日</w:t>
      </w:r>
    </w:p>
    <w:p>
      <w:pPr>
        <w:spacing w:line="400" w:lineRule="exact"/>
        <w:rPr>
          <w:rFonts w:hint="eastAsia" w:ascii="宋体" w:hAnsi="宋体" w:eastAsia="宋体" w:cs="宋体"/>
          <w:sz w:val="24"/>
        </w:rPr>
        <w:sectPr>
          <w:pgSz w:w="11906" w:h="16838"/>
          <w:pgMar w:top="1247" w:right="924" w:bottom="1089" w:left="1259" w:header="851" w:footer="646" w:gutter="0"/>
          <w:cols w:space="720" w:num="1"/>
          <w:docGrid w:linePitch="312" w:charSpace="0"/>
        </w:sectPr>
      </w:pPr>
    </w:p>
    <w:p>
      <w:pPr>
        <w:pStyle w:val="22"/>
        <w:spacing w:line="360" w:lineRule="auto"/>
        <w:jc w:val="center"/>
        <w:outlineLvl w:val="9"/>
        <w:rPr>
          <w:rFonts w:hint="eastAsia" w:ascii="宋体" w:hAnsi="宋体" w:eastAsia="宋体" w:cs="宋体"/>
          <w:b/>
          <w:szCs w:val="28"/>
        </w:rPr>
      </w:pPr>
      <w:r>
        <w:rPr>
          <w:rFonts w:hint="eastAsia" w:ascii="宋体" w:hAnsi="宋体" w:eastAsia="宋体" w:cs="宋体"/>
          <w:b/>
          <w:szCs w:val="28"/>
        </w:rPr>
        <w:t>2、有效营业执照复印件等证明文件</w:t>
      </w:r>
    </w:p>
    <w:p>
      <w:pPr>
        <w:pStyle w:val="22"/>
        <w:spacing w:line="360" w:lineRule="auto"/>
        <w:jc w:val="center"/>
        <w:outlineLvl w:val="9"/>
        <w:rPr>
          <w:rFonts w:hint="eastAsia" w:ascii="宋体" w:hAnsi="宋体" w:eastAsia="宋体" w:cs="宋体"/>
          <w:b/>
          <w:szCs w:val="28"/>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tabs>
          <w:tab w:val="center" w:pos="4861"/>
        </w:tabs>
        <w:jc w:val="left"/>
        <w:rPr>
          <w:rFonts w:hint="eastAsia" w:ascii="宋体" w:hAnsi="宋体" w:eastAsia="宋体" w:cs="宋体"/>
        </w:rPr>
        <w:sectPr>
          <w:pgSz w:w="11906" w:h="16838"/>
          <w:pgMar w:top="1247" w:right="924" w:bottom="1089" w:left="1259" w:header="851" w:footer="646" w:gutter="0"/>
          <w:cols w:space="720" w:num="1"/>
          <w:docGrid w:linePitch="312" w:charSpace="0"/>
        </w:sectPr>
      </w:pPr>
      <w:r>
        <w:rPr>
          <w:rFonts w:hint="eastAsia" w:ascii="宋体" w:hAnsi="宋体" w:eastAsia="宋体" w:cs="宋体"/>
        </w:rPr>
        <w:tab/>
      </w:r>
      <w:r>
        <w:rPr>
          <w:rFonts w:hint="eastAsia" w:ascii="宋体" w:hAnsi="宋体" w:eastAsia="宋体" w:cs="宋体"/>
          <w:sz w:val="24"/>
        </w:rPr>
        <w:t>按网上竞价文件第一章要求提供</w:t>
      </w:r>
    </w:p>
    <w:p>
      <w:pPr>
        <w:pStyle w:val="22"/>
        <w:spacing w:line="360" w:lineRule="auto"/>
        <w:jc w:val="center"/>
        <w:outlineLvl w:val="9"/>
        <w:rPr>
          <w:rFonts w:hint="eastAsia" w:ascii="宋体" w:hAnsi="宋体" w:eastAsia="宋体" w:cs="宋体"/>
          <w:b/>
          <w:szCs w:val="28"/>
        </w:rPr>
      </w:pPr>
      <w:r>
        <w:rPr>
          <w:rFonts w:hint="eastAsia" w:ascii="宋体" w:hAnsi="宋体" w:eastAsia="宋体" w:cs="宋体"/>
          <w:b/>
          <w:szCs w:val="28"/>
        </w:rPr>
        <w:t>3、单位授权书</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致：</w:t>
      </w:r>
      <w:r>
        <w:rPr>
          <w:rFonts w:hint="eastAsia" w:ascii="宋体" w:hAnsi="宋体" w:eastAsia="宋体" w:cs="宋体"/>
          <w:color w:val="000000"/>
          <w:szCs w:val="21"/>
          <w:u w:val="single"/>
          <w:shd w:val="clear" w:color="auto" w:fill="FFFFFF"/>
          <w:lang w:val="zh-CN"/>
        </w:rPr>
        <w:t>福建省</w:t>
      </w:r>
      <w:r>
        <w:rPr>
          <w:rFonts w:hint="eastAsia" w:ascii="宋体" w:hAnsi="宋体" w:eastAsia="宋体" w:cs="宋体"/>
          <w:color w:val="000000"/>
          <w:szCs w:val="21"/>
          <w:u w:val="single"/>
          <w:shd w:val="clear" w:color="auto" w:fill="FFFFFF"/>
          <w:lang w:val="en-US" w:eastAsia="zh-CN"/>
        </w:rPr>
        <w:t>龙岩</w:t>
      </w:r>
      <w:r>
        <w:rPr>
          <w:rFonts w:hint="eastAsia" w:ascii="宋体" w:hAnsi="宋体" w:eastAsia="宋体" w:cs="宋体"/>
          <w:color w:val="000000"/>
          <w:szCs w:val="21"/>
          <w:u w:val="single"/>
          <w:shd w:val="clear" w:color="auto" w:fill="FFFFFF"/>
          <w:lang w:val="zh-CN"/>
        </w:rPr>
        <w:t>监狱</w:t>
      </w:r>
    </w:p>
    <w:p>
      <w:pPr>
        <w:pStyle w:val="12"/>
        <w:spacing w:before="0" w:beforeAutospacing="0" w:after="0" w:afterAutospacing="0" w:line="420" w:lineRule="exact"/>
        <w:ind w:firstLine="621" w:firstLineChars="259"/>
        <w:rPr>
          <w:rFonts w:hint="eastAsia" w:ascii="宋体" w:hAnsi="宋体" w:eastAsia="宋体" w:cs="宋体"/>
        </w:rPr>
      </w:pPr>
      <w:r>
        <w:rPr>
          <w:rFonts w:hint="eastAsia" w:ascii="宋体" w:hAnsi="宋体" w:eastAsia="宋体" w:cs="宋体"/>
        </w:rPr>
        <w:t>我方的单位负责人</w:t>
      </w:r>
      <w:r>
        <w:rPr>
          <w:rFonts w:hint="eastAsia" w:ascii="宋体" w:hAnsi="宋体" w:eastAsia="宋体" w:cs="宋体"/>
          <w:u w:val="single"/>
        </w:rPr>
        <w:t>（填写“单位负责人全名”）</w:t>
      </w:r>
      <w:r>
        <w:rPr>
          <w:rFonts w:hint="eastAsia" w:ascii="宋体" w:hAnsi="宋体" w:eastAsia="宋体" w:cs="宋体"/>
        </w:rPr>
        <w:t>授权</w:t>
      </w:r>
      <w:r>
        <w:rPr>
          <w:rFonts w:hint="eastAsia" w:ascii="宋体" w:hAnsi="宋体" w:eastAsia="宋体" w:cs="宋体"/>
          <w:u w:val="single"/>
        </w:rPr>
        <w:t>（填写“供应商代表全名”）</w:t>
      </w:r>
      <w:r>
        <w:rPr>
          <w:rFonts w:hint="eastAsia" w:ascii="宋体" w:hAnsi="宋体" w:eastAsia="宋体" w:cs="宋体"/>
        </w:rPr>
        <w:t>为供应商代表，代表我方参加</w:t>
      </w:r>
      <w:r>
        <w:rPr>
          <w:rFonts w:hint="eastAsia" w:ascii="宋体" w:hAnsi="宋体" w:eastAsia="宋体" w:cs="宋体"/>
          <w:u w:val="single"/>
        </w:rPr>
        <w:t>（填写“项目名称”）</w:t>
      </w:r>
      <w:r>
        <w:rPr>
          <w:rFonts w:hint="eastAsia" w:ascii="宋体" w:hAnsi="宋体" w:eastAsia="宋体" w:cs="宋体"/>
        </w:rPr>
        <w:t>项目（编号：</w:t>
      </w:r>
      <w:r>
        <w:rPr>
          <w:rFonts w:hint="eastAsia" w:ascii="宋体" w:hAnsi="宋体" w:eastAsia="宋体" w:cs="宋体"/>
          <w:u w:val="single"/>
        </w:rPr>
        <w:t>         </w:t>
      </w:r>
      <w:r>
        <w:rPr>
          <w:rFonts w:hint="eastAsia" w:ascii="宋体" w:hAnsi="宋体" w:eastAsia="宋体" w:cs="宋体"/>
        </w:rPr>
        <w:t>）的网上竞价，全权代表我方处理竞价过程的一切事宜，包括但不限于：报名、报价、递交与竞价有关的材料、签约等。供应商代表在</w:t>
      </w:r>
      <w:r>
        <w:rPr>
          <w:rFonts w:hint="eastAsia" w:ascii="宋体" w:hAnsi="宋体" w:eastAsia="宋体" w:cs="宋体"/>
          <w:lang w:eastAsia="zh-CN"/>
        </w:rPr>
        <w:t>网上</w:t>
      </w:r>
      <w:r>
        <w:rPr>
          <w:rFonts w:hint="eastAsia" w:ascii="宋体" w:hAnsi="宋体" w:eastAsia="宋体" w:cs="宋体"/>
        </w:rPr>
        <w:t>竞价过程中所签署的一切文件和处理与之有关的一切事务，我方均予以认可并对此承担责任。</w:t>
      </w:r>
    </w:p>
    <w:p>
      <w:pPr>
        <w:pStyle w:val="12"/>
        <w:spacing w:before="0" w:beforeAutospacing="0" w:after="0" w:afterAutospacing="0" w:line="420" w:lineRule="exact"/>
        <w:ind w:firstLine="336"/>
        <w:rPr>
          <w:rFonts w:hint="eastAsia" w:ascii="宋体" w:hAnsi="宋体" w:eastAsia="宋体" w:cs="宋体"/>
        </w:rPr>
      </w:pPr>
      <w:r>
        <w:rPr>
          <w:rFonts w:hint="eastAsia" w:ascii="宋体" w:hAnsi="宋体" w:eastAsia="宋体" w:cs="宋体"/>
        </w:rPr>
        <w:t>供应商代表无转委权。特此授权。</w:t>
      </w:r>
    </w:p>
    <w:p>
      <w:pPr>
        <w:pStyle w:val="12"/>
        <w:spacing w:before="0" w:beforeAutospacing="0" w:after="0" w:afterAutospacing="0" w:line="420" w:lineRule="exact"/>
        <w:jc w:val="center"/>
        <w:outlineLvl w:val="0"/>
        <w:rPr>
          <w:rFonts w:hint="eastAsia" w:ascii="宋体" w:hAnsi="宋体" w:eastAsia="宋体" w:cs="宋体"/>
        </w:rPr>
      </w:pPr>
      <w:r>
        <w:rPr>
          <w:rFonts w:hint="eastAsia" w:ascii="宋体" w:hAnsi="宋体" w:eastAsia="宋体" w:cs="宋体"/>
        </w:rPr>
        <w:t>（以下无正文）</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 </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单位负责人：</w:t>
      </w:r>
      <w:r>
        <w:rPr>
          <w:rFonts w:hint="eastAsia" w:ascii="宋体" w:hAnsi="宋体" w:eastAsia="宋体" w:cs="宋体"/>
          <w:u w:val="single"/>
        </w:rPr>
        <w:t>       </w:t>
      </w:r>
      <w:r>
        <w:rPr>
          <w:rFonts w:hint="eastAsia" w:ascii="宋体" w:hAnsi="宋体" w:eastAsia="宋体" w:cs="宋体"/>
        </w:rPr>
        <w:t>身份证号：</w:t>
      </w:r>
      <w:r>
        <w:rPr>
          <w:rFonts w:hint="eastAsia" w:ascii="宋体" w:hAnsi="宋体" w:eastAsia="宋体" w:cs="宋体"/>
          <w:u w:val="single"/>
        </w:rPr>
        <w:t>        </w:t>
      </w:r>
      <w:r>
        <w:rPr>
          <w:rFonts w:hint="eastAsia" w:ascii="宋体" w:hAnsi="宋体" w:eastAsia="宋体" w:cs="宋体"/>
        </w:rPr>
        <w:t>手机：</w:t>
      </w:r>
      <w:r>
        <w:rPr>
          <w:rFonts w:hint="eastAsia" w:ascii="宋体" w:hAnsi="宋体" w:eastAsia="宋体" w:cs="宋体"/>
          <w:u w:val="single"/>
        </w:rPr>
        <w:t>       </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供应商代表：</w:t>
      </w:r>
      <w:r>
        <w:rPr>
          <w:rFonts w:hint="eastAsia" w:ascii="宋体" w:hAnsi="宋体" w:eastAsia="宋体" w:cs="宋体"/>
          <w:u w:val="single"/>
        </w:rPr>
        <w:t>       </w:t>
      </w:r>
      <w:r>
        <w:rPr>
          <w:rFonts w:hint="eastAsia" w:ascii="宋体" w:hAnsi="宋体" w:eastAsia="宋体" w:cs="宋体"/>
        </w:rPr>
        <w:t>身份证号：</w:t>
      </w:r>
      <w:r>
        <w:rPr>
          <w:rFonts w:hint="eastAsia" w:ascii="宋体" w:hAnsi="宋体" w:eastAsia="宋体" w:cs="宋体"/>
          <w:u w:val="single"/>
        </w:rPr>
        <w:t>       </w:t>
      </w:r>
      <w:r>
        <w:rPr>
          <w:rFonts w:hint="eastAsia" w:ascii="宋体" w:hAnsi="宋体" w:eastAsia="宋体" w:cs="宋体"/>
        </w:rPr>
        <w:t>手机：</w:t>
      </w:r>
      <w:r>
        <w:rPr>
          <w:rFonts w:hint="eastAsia" w:ascii="宋体" w:hAnsi="宋体" w:eastAsia="宋体" w:cs="宋体"/>
          <w:u w:val="single"/>
        </w:rPr>
        <w:t>       </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 </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授权方</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供应商：</w:t>
      </w:r>
      <w:r>
        <w:rPr>
          <w:rFonts w:hint="eastAsia" w:ascii="宋体" w:hAnsi="宋体" w:eastAsia="宋体" w:cs="宋体"/>
          <w:u w:val="single"/>
        </w:rPr>
        <w:t>（全称并加盖单位公章）</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单位负责人签字或盖章：</w:t>
      </w:r>
      <w:r>
        <w:rPr>
          <w:rFonts w:hint="eastAsia" w:ascii="宋体" w:hAnsi="宋体" w:eastAsia="宋体" w:cs="宋体"/>
          <w:u w:val="single"/>
        </w:rPr>
        <w:t>                   </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 </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接受授权方</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供应商代表签字：</w:t>
      </w:r>
      <w:r>
        <w:rPr>
          <w:rFonts w:hint="eastAsia" w:ascii="宋体" w:hAnsi="宋体" w:eastAsia="宋体" w:cs="宋体"/>
          <w:u w:val="single"/>
        </w:rPr>
        <w:t>                   </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 </w:t>
      </w:r>
    </w:p>
    <w:p>
      <w:pPr>
        <w:pStyle w:val="12"/>
        <w:spacing w:before="0" w:beforeAutospacing="0" w:after="0" w:afterAutospacing="0" w:line="420" w:lineRule="exact"/>
        <w:jc w:val="right"/>
        <w:rPr>
          <w:rFonts w:hint="eastAsia" w:ascii="宋体" w:hAnsi="宋体" w:eastAsia="宋体" w:cs="宋体"/>
        </w:rPr>
      </w:pPr>
      <w:r>
        <w:rPr>
          <w:rFonts w:hint="eastAsia" w:ascii="宋体" w:hAnsi="宋体" w:eastAsia="宋体" w:cs="宋体"/>
        </w:rPr>
        <w:t>签署日期：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pPr>
        <w:pStyle w:val="12"/>
        <w:spacing w:before="0" w:beforeAutospacing="0" w:after="0" w:afterAutospacing="0" w:line="420" w:lineRule="exact"/>
        <w:rPr>
          <w:rFonts w:hint="eastAsia" w:ascii="宋体" w:hAnsi="宋体" w:eastAsia="宋体" w:cs="宋体"/>
        </w:rPr>
      </w:pPr>
      <w:r>
        <w:rPr>
          <w:rFonts w:hint="eastAsia" w:ascii="宋体" w:hAnsi="宋体" w:eastAsia="宋体" w:cs="宋体"/>
        </w:rPr>
        <w:t>附：单位负责人、供应商代表的身份证正反面复印件</w:t>
      </w:r>
    </w:p>
    <w:tbl>
      <w:tblPr>
        <w:tblStyle w:val="16"/>
        <w:tblW w:w="6816"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pPr>
              <w:pStyle w:val="12"/>
              <w:spacing w:before="0" w:beforeAutospacing="0" w:after="0" w:afterAutospacing="0" w:line="420" w:lineRule="exact"/>
              <w:jc w:val="center"/>
              <w:rPr>
                <w:rFonts w:hint="eastAsia" w:ascii="宋体" w:hAnsi="宋体" w:eastAsia="宋体" w:cs="宋体"/>
              </w:rPr>
            </w:pPr>
            <w:r>
              <w:rPr>
                <w:rStyle w:val="18"/>
                <w:rFonts w:hint="eastAsia" w:ascii="宋体" w:hAnsi="宋体" w:eastAsia="宋体" w:cs="宋体"/>
              </w:rPr>
              <w:t> </w:t>
            </w:r>
          </w:p>
          <w:p>
            <w:pPr>
              <w:pStyle w:val="12"/>
              <w:spacing w:before="0" w:beforeAutospacing="0" w:after="0" w:afterAutospacing="0" w:line="420" w:lineRule="exact"/>
              <w:jc w:val="center"/>
              <w:rPr>
                <w:rFonts w:hint="eastAsia" w:ascii="宋体" w:hAnsi="宋体" w:eastAsia="宋体" w:cs="宋体"/>
              </w:rPr>
            </w:pPr>
            <w:r>
              <w:rPr>
                <w:rStyle w:val="18"/>
                <w:rFonts w:hint="eastAsia" w:ascii="宋体" w:hAnsi="宋体" w:eastAsia="宋体" w:cs="宋体"/>
              </w:rPr>
              <w:t>要求：真实有效且内容完整、清晰、整洁。</w:t>
            </w:r>
          </w:p>
          <w:p>
            <w:pPr>
              <w:pStyle w:val="12"/>
              <w:spacing w:before="0" w:beforeAutospacing="0" w:after="0" w:afterAutospacing="0" w:line="420" w:lineRule="exact"/>
              <w:jc w:val="center"/>
              <w:rPr>
                <w:rFonts w:hint="eastAsia" w:ascii="宋体" w:hAnsi="宋体" w:eastAsia="宋体" w:cs="宋体"/>
              </w:rPr>
            </w:pPr>
            <w:r>
              <w:rPr>
                <w:rStyle w:val="18"/>
                <w:rFonts w:hint="eastAsia" w:ascii="宋体" w:hAnsi="宋体" w:eastAsia="宋体" w:cs="宋体"/>
              </w:rPr>
              <w:t> </w:t>
            </w:r>
          </w:p>
        </w:tc>
      </w:tr>
    </w:tbl>
    <w:p>
      <w:pPr>
        <w:spacing w:line="400" w:lineRule="exact"/>
        <w:rPr>
          <w:rFonts w:hint="eastAsia" w:ascii="宋体" w:hAnsi="宋体" w:eastAsia="宋体" w:cs="宋体"/>
          <w:bCs/>
          <w:kern w:val="0"/>
          <w:szCs w:val="21"/>
        </w:rPr>
      </w:pPr>
      <w:r>
        <w:rPr>
          <w:rFonts w:hint="eastAsia" w:ascii="宋体" w:hAnsi="宋体" w:eastAsia="宋体" w:cs="宋体"/>
          <w:szCs w:val="21"/>
        </w:rPr>
        <w:t>注：1、法定代表人（单位负责人）身份证复印件、被授权人身份证复印件须</w:t>
      </w:r>
      <w:r>
        <w:rPr>
          <w:rFonts w:hint="eastAsia" w:ascii="宋体" w:hAnsi="宋体" w:eastAsia="宋体" w:cs="宋体"/>
          <w:bCs/>
          <w:kern w:val="0"/>
          <w:szCs w:val="21"/>
        </w:rPr>
        <w:t>加盖单位公章。</w:t>
      </w:r>
    </w:p>
    <w:p>
      <w:pPr>
        <w:spacing w:line="400" w:lineRule="exact"/>
        <w:ind w:firstLine="420"/>
        <w:rPr>
          <w:rFonts w:hint="eastAsia" w:ascii="宋体" w:hAnsi="宋体" w:eastAsia="宋体" w:cs="宋体"/>
          <w:b/>
          <w:sz w:val="28"/>
          <w:szCs w:val="28"/>
        </w:rPr>
      </w:pPr>
      <w:r>
        <w:rPr>
          <w:rFonts w:hint="eastAsia" w:ascii="宋体" w:hAnsi="宋体" w:eastAsia="宋体" w:cs="宋体"/>
          <w:bCs/>
          <w:kern w:val="0"/>
          <w:szCs w:val="21"/>
        </w:rPr>
        <w:t>2、企业、事业单位和社会团体法人的“单位负责人”指法定代表人，即与实际提交的“营业执照等证明文件”载明的一致。以非法人身份参加报价的，“单位负责人”指代表单位行使职权的主要负责人，即与实际提交的“营业执照等证明文件”载明的一致。供应商（自然人除外）：若供应商代表为单位负责人授权的委托代理人，应提供本授权书；若供应商代表为单位负责人，应在此项下提交其身份证正反面复印件，可不提供本授权书。</w:t>
      </w:r>
    </w:p>
    <w:p>
      <w:pPr>
        <w:spacing w:line="360" w:lineRule="auto"/>
        <w:jc w:val="center"/>
        <w:outlineLvl w:val="2"/>
        <w:rPr>
          <w:rFonts w:hint="eastAsia" w:ascii="宋体" w:hAnsi="宋体" w:eastAsia="宋体" w:cs="宋体"/>
          <w:b/>
          <w:sz w:val="32"/>
          <w:szCs w:val="22"/>
        </w:rPr>
      </w:pPr>
    </w:p>
    <w:p>
      <w:pPr>
        <w:numPr>
          <w:ilvl w:val="0"/>
          <w:numId w:val="6"/>
        </w:numPr>
        <w:spacing w:line="360" w:lineRule="auto"/>
        <w:jc w:val="center"/>
        <w:outlineLvl w:val="2"/>
        <w:rPr>
          <w:rFonts w:hint="eastAsia" w:ascii="宋体" w:hAnsi="宋体" w:eastAsia="宋体" w:cs="宋体"/>
          <w:b/>
          <w:sz w:val="32"/>
          <w:szCs w:val="22"/>
        </w:rPr>
      </w:pPr>
      <w:r>
        <w:rPr>
          <w:rFonts w:hint="eastAsia" w:ascii="宋体" w:hAnsi="宋体" w:eastAsia="宋体" w:cs="宋体"/>
          <w:b/>
          <w:sz w:val="32"/>
          <w:szCs w:val="22"/>
        </w:rPr>
        <w:t>特定资格要求（若有）</w:t>
      </w:r>
    </w:p>
    <w:p>
      <w:pPr>
        <w:pStyle w:val="9"/>
        <w:numPr>
          <w:ilvl w:val="-1"/>
          <w:numId w:val="0"/>
        </w:numPr>
        <w:rPr>
          <w:rFonts w:hint="eastAsia" w:ascii="宋体" w:hAnsi="宋体" w:eastAsia="宋体" w:cs="宋体"/>
        </w:rPr>
      </w:pPr>
    </w:p>
    <w:p>
      <w:pPr>
        <w:spacing w:line="360" w:lineRule="auto"/>
        <w:jc w:val="left"/>
        <w:outlineLvl w:val="2"/>
        <w:rPr>
          <w:rFonts w:hint="eastAsia" w:ascii="宋体" w:hAnsi="宋体" w:eastAsia="宋体" w:cs="宋体"/>
          <w:b/>
          <w:sz w:val="24"/>
          <w:szCs w:val="24"/>
          <w:lang w:val="zh-CN" w:eastAsia="zh-CN"/>
        </w:rPr>
      </w:pPr>
    </w:p>
    <w:p>
      <w:pPr>
        <w:spacing w:line="360" w:lineRule="auto"/>
        <w:jc w:val="left"/>
        <w:outlineLvl w:val="2"/>
        <w:rPr>
          <w:rFonts w:hint="eastAsia" w:ascii="宋体" w:hAnsi="宋体" w:eastAsia="宋体" w:cs="宋体"/>
          <w:b/>
          <w:sz w:val="24"/>
          <w:szCs w:val="24"/>
          <w:lang w:val="zh-CN"/>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28"/>
          <w:szCs w:val="28"/>
        </w:rPr>
      </w:pPr>
    </w:p>
    <w:p>
      <w:pPr>
        <w:spacing w:line="360" w:lineRule="auto"/>
        <w:jc w:val="center"/>
        <w:outlineLvl w:val="2"/>
        <w:rPr>
          <w:rFonts w:hint="eastAsia" w:ascii="宋体" w:hAnsi="宋体" w:eastAsia="宋体" w:cs="宋体"/>
          <w:b/>
          <w:sz w:val="40"/>
          <w:szCs w:val="40"/>
        </w:rPr>
      </w:pPr>
      <w:r>
        <w:rPr>
          <w:rFonts w:hint="eastAsia" w:ascii="宋体" w:hAnsi="宋体" w:eastAsia="宋体" w:cs="宋体"/>
          <w:b/>
          <w:sz w:val="28"/>
          <w:szCs w:val="28"/>
        </w:rPr>
        <w:t>5.供应商需提供的其他材料</w:t>
      </w:r>
    </w:p>
    <w:p>
      <w:pPr>
        <w:pStyle w:val="21"/>
        <w:spacing w:line="360" w:lineRule="auto"/>
        <w:jc w:val="center"/>
        <w:outlineLvl w:val="2"/>
        <w:rPr>
          <w:rFonts w:hint="eastAsia" w:ascii="宋体" w:hAnsi="宋体" w:eastAsia="宋体" w:cs="宋体"/>
          <w:b/>
          <w:sz w:val="24"/>
          <w:szCs w:val="24"/>
        </w:rPr>
      </w:pPr>
      <w:r>
        <w:rPr>
          <w:rFonts w:hint="eastAsia" w:ascii="宋体" w:hAnsi="宋体" w:eastAsia="宋体" w:cs="宋体"/>
          <w:b/>
          <w:bCs w:val="0"/>
          <w:sz w:val="24"/>
          <w:szCs w:val="24"/>
          <w:lang w:eastAsia="zh-CN"/>
        </w:rPr>
        <w:t>（1）</w:t>
      </w:r>
      <w:r>
        <w:rPr>
          <w:rFonts w:hint="eastAsia" w:ascii="宋体" w:hAnsi="宋体" w:eastAsia="宋体" w:cs="宋体"/>
          <w:b/>
          <w:sz w:val="24"/>
          <w:szCs w:val="24"/>
        </w:rPr>
        <w:t>标的说明一览表</w:t>
      </w:r>
    </w:p>
    <w:p>
      <w:pPr>
        <w:pStyle w:val="21"/>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16"/>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015"/>
        <w:gridCol w:w="2500"/>
        <w:gridCol w:w="2177"/>
        <w:gridCol w:w="947"/>
        <w:gridCol w:w="166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noWrap w:val="0"/>
            <w:vAlign w:val="top"/>
          </w:tcPr>
          <w:p>
            <w:pPr>
              <w:pStyle w:val="21"/>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合同</w:t>
            </w:r>
            <w:r>
              <w:rPr>
                <w:rFonts w:hint="eastAsia" w:ascii="宋体" w:hAnsi="宋体" w:eastAsia="宋体" w:cs="宋体"/>
                <w:sz w:val="24"/>
                <w:szCs w:val="24"/>
              </w:rPr>
              <w:t>包</w:t>
            </w:r>
          </w:p>
        </w:tc>
        <w:tc>
          <w:tcPr>
            <w:tcW w:w="1015" w:type="dxa"/>
            <w:noWrap w:val="0"/>
            <w:vAlign w:val="top"/>
          </w:tcPr>
          <w:p>
            <w:pPr>
              <w:pStyle w:val="21"/>
              <w:spacing w:line="360" w:lineRule="auto"/>
              <w:jc w:val="center"/>
              <w:rPr>
                <w:rFonts w:hint="eastAsia" w:ascii="宋体" w:hAnsi="宋体" w:eastAsia="宋体" w:cs="宋体"/>
                <w:sz w:val="24"/>
                <w:szCs w:val="24"/>
              </w:rPr>
            </w:pPr>
            <w:r>
              <w:rPr>
                <w:rFonts w:hint="eastAsia" w:ascii="宋体" w:hAnsi="宋体" w:eastAsia="宋体" w:cs="宋体"/>
                <w:sz w:val="24"/>
                <w:szCs w:val="24"/>
              </w:rPr>
              <w:t>品目号</w:t>
            </w:r>
          </w:p>
        </w:tc>
        <w:tc>
          <w:tcPr>
            <w:tcW w:w="2500" w:type="dxa"/>
            <w:noWrap w:val="0"/>
            <w:vAlign w:val="top"/>
          </w:tcPr>
          <w:p>
            <w:pPr>
              <w:pStyle w:val="21"/>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货物名称/服务名称/工程名称</w:t>
            </w:r>
          </w:p>
        </w:tc>
        <w:tc>
          <w:tcPr>
            <w:tcW w:w="2177" w:type="dxa"/>
            <w:noWrap w:val="0"/>
            <w:vAlign w:val="top"/>
          </w:tcPr>
          <w:p>
            <w:pPr>
              <w:pStyle w:val="21"/>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数量/</w:t>
            </w:r>
            <w:r>
              <w:rPr>
                <w:rFonts w:hint="eastAsia" w:ascii="宋体" w:hAnsi="宋体" w:eastAsia="宋体" w:cs="宋体"/>
                <w:sz w:val="24"/>
                <w:szCs w:val="24"/>
              </w:rPr>
              <w:t>服务期限</w:t>
            </w:r>
            <w:r>
              <w:rPr>
                <w:rFonts w:hint="eastAsia" w:ascii="宋体" w:hAnsi="宋体" w:eastAsia="宋体" w:cs="宋体"/>
                <w:sz w:val="24"/>
                <w:szCs w:val="24"/>
                <w:lang w:eastAsia="zh-CN"/>
              </w:rPr>
              <w:t>/施工工期</w:t>
            </w:r>
          </w:p>
        </w:tc>
        <w:tc>
          <w:tcPr>
            <w:tcW w:w="947" w:type="dxa"/>
            <w:noWrap w:val="0"/>
            <w:vAlign w:val="top"/>
          </w:tcPr>
          <w:p>
            <w:pPr>
              <w:pStyle w:val="21"/>
              <w:spacing w:line="360" w:lineRule="auto"/>
              <w:jc w:val="center"/>
              <w:rPr>
                <w:rFonts w:hint="eastAsia" w:ascii="宋体" w:hAnsi="宋体" w:eastAsia="宋体" w:cs="宋体"/>
                <w:sz w:val="24"/>
                <w:szCs w:val="24"/>
              </w:rPr>
            </w:pPr>
            <w:r>
              <w:rPr>
                <w:rFonts w:hint="eastAsia" w:ascii="宋体" w:hAnsi="宋体" w:eastAsia="宋体" w:cs="宋体"/>
                <w:sz w:val="24"/>
                <w:szCs w:val="24"/>
              </w:rPr>
              <w:t>规格</w:t>
            </w:r>
          </w:p>
        </w:tc>
        <w:tc>
          <w:tcPr>
            <w:tcW w:w="1662" w:type="dxa"/>
            <w:noWrap w:val="0"/>
            <w:vAlign w:val="top"/>
          </w:tcPr>
          <w:p>
            <w:pPr>
              <w:pStyle w:val="21"/>
              <w:spacing w:line="360" w:lineRule="auto"/>
              <w:jc w:val="center"/>
              <w:rPr>
                <w:rFonts w:hint="eastAsia" w:ascii="宋体" w:hAnsi="宋体" w:eastAsia="宋体" w:cs="宋体"/>
                <w:sz w:val="24"/>
                <w:szCs w:val="24"/>
              </w:rPr>
            </w:pPr>
            <w:r>
              <w:rPr>
                <w:rFonts w:hint="eastAsia" w:ascii="宋体" w:hAnsi="宋体" w:eastAsia="宋体" w:cs="宋体"/>
                <w:sz w:val="24"/>
                <w:szCs w:val="24"/>
              </w:rPr>
              <w:t>来源地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noWrap w:val="0"/>
            <w:vAlign w:val="top"/>
          </w:tcPr>
          <w:p>
            <w:pPr>
              <w:pStyle w:val="21"/>
              <w:spacing w:line="360" w:lineRule="auto"/>
              <w:jc w:val="both"/>
              <w:rPr>
                <w:rFonts w:hint="eastAsia" w:ascii="宋体" w:hAnsi="宋体" w:eastAsia="宋体" w:cs="宋体"/>
                <w:sz w:val="24"/>
                <w:szCs w:val="24"/>
              </w:rPr>
            </w:pPr>
            <w:r>
              <w:rPr>
                <w:rFonts w:hint="eastAsia" w:ascii="宋体" w:hAnsi="宋体" w:eastAsia="宋体" w:cs="宋体"/>
                <w:sz w:val="24"/>
                <w:szCs w:val="24"/>
              </w:rPr>
              <w:t>*</w:t>
            </w:r>
          </w:p>
        </w:tc>
        <w:tc>
          <w:tcPr>
            <w:tcW w:w="1015" w:type="dxa"/>
            <w:noWrap w:val="0"/>
            <w:vAlign w:val="top"/>
          </w:tcPr>
          <w:p>
            <w:pPr>
              <w:pStyle w:val="21"/>
              <w:spacing w:line="360" w:lineRule="auto"/>
              <w:jc w:val="both"/>
              <w:rPr>
                <w:rFonts w:hint="eastAsia" w:ascii="宋体" w:hAnsi="宋体" w:eastAsia="宋体" w:cs="宋体"/>
                <w:sz w:val="24"/>
                <w:szCs w:val="24"/>
              </w:rPr>
            </w:pPr>
            <w:r>
              <w:rPr>
                <w:rFonts w:hint="eastAsia" w:ascii="宋体" w:hAnsi="宋体" w:eastAsia="宋体" w:cs="宋体"/>
                <w:sz w:val="24"/>
                <w:szCs w:val="24"/>
              </w:rPr>
              <w:t>*-1</w:t>
            </w:r>
          </w:p>
        </w:tc>
        <w:tc>
          <w:tcPr>
            <w:tcW w:w="2500" w:type="dxa"/>
            <w:noWrap w:val="0"/>
            <w:vAlign w:val="top"/>
          </w:tcPr>
          <w:p>
            <w:pPr>
              <w:spacing w:line="360" w:lineRule="auto"/>
              <w:rPr>
                <w:rFonts w:hint="eastAsia" w:ascii="宋体" w:hAnsi="宋体" w:eastAsia="宋体" w:cs="宋体"/>
                <w:sz w:val="24"/>
              </w:rPr>
            </w:pPr>
          </w:p>
        </w:tc>
        <w:tc>
          <w:tcPr>
            <w:tcW w:w="2177" w:type="dxa"/>
            <w:noWrap w:val="0"/>
            <w:vAlign w:val="top"/>
          </w:tcPr>
          <w:p>
            <w:pPr>
              <w:spacing w:line="360" w:lineRule="auto"/>
              <w:rPr>
                <w:rFonts w:hint="eastAsia" w:ascii="宋体" w:hAnsi="宋体" w:eastAsia="宋体" w:cs="宋体"/>
                <w:sz w:val="24"/>
              </w:rPr>
            </w:pPr>
          </w:p>
        </w:tc>
        <w:tc>
          <w:tcPr>
            <w:tcW w:w="947" w:type="dxa"/>
            <w:noWrap w:val="0"/>
            <w:vAlign w:val="top"/>
          </w:tcPr>
          <w:p>
            <w:pPr>
              <w:spacing w:line="360" w:lineRule="auto"/>
              <w:rPr>
                <w:rFonts w:hint="eastAsia" w:ascii="宋体" w:hAnsi="宋体" w:eastAsia="宋体" w:cs="宋体"/>
                <w:sz w:val="24"/>
              </w:rPr>
            </w:pPr>
          </w:p>
        </w:tc>
        <w:tc>
          <w:tcPr>
            <w:tcW w:w="1662" w:type="dxa"/>
            <w:noWrap w:val="0"/>
            <w:vAlign w:val="top"/>
          </w:tcPr>
          <w:p>
            <w:pPr>
              <w:spacing w:line="360" w:lineRule="auto"/>
              <w:rPr>
                <w:rFonts w:hint="eastAsia" w:ascii="宋体" w:hAnsi="宋体" w:eastAsia="宋体" w:cs="宋体"/>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noWrap w:val="0"/>
            <w:vAlign w:val="top"/>
          </w:tcPr>
          <w:p>
            <w:pPr>
              <w:spacing w:line="360" w:lineRule="auto"/>
              <w:rPr>
                <w:rFonts w:hint="eastAsia" w:ascii="宋体" w:hAnsi="宋体" w:eastAsia="宋体" w:cs="宋体"/>
                <w:sz w:val="24"/>
              </w:rPr>
            </w:pPr>
          </w:p>
        </w:tc>
        <w:tc>
          <w:tcPr>
            <w:tcW w:w="1015" w:type="dxa"/>
            <w:noWrap w:val="0"/>
            <w:vAlign w:val="top"/>
          </w:tcPr>
          <w:p>
            <w:pPr>
              <w:pStyle w:val="21"/>
              <w:spacing w:line="360" w:lineRule="auto"/>
              <w:jc w:val="both"/>
              <w:rPr>
                <w:rFonts w:hint="eastAsia" w:ascii="宋体" w:hAnsi="宋体" w:eastAsia="宋体" w:cs="宋体"/>
                <w:sz w:val="24"/>
                <w:szCs w:val="24"/>
              </w:rPr>
            </w:pPr>
            <w:r>
              <w:rPr>
                <w:rFonts w:hint="eastAsia" w:ascii="宋体" w:hAnsi="宋体" w:eastAsia="宋体" w:cs="宋体"/>
                <w:sz w:val="24"/>
                <w:szCs w:val="24"/>
              </w:rPr>
              <w:t>…</w:t>
            </w:r>
          </w:p>
        </w:tc>
        <w:tc>
          <w:tcPr>
            <w:tcW w:w="2500" w:type="dxa"/>
            <w:noWrap w:val="0"/>
            <w:vAlign w:val="top"/>
          </w:tcPr>
          <w:p>
            <w:pPr>
              <w:spacing w:line="360" w:lineRule="auto"/>
              <w:rPr>
                <w:rFonts w:hint="eastAsia" w:ascii="宋体" w:hAnsi="宋体" w:eastAsia="宋体" w:cs="宋体"/>
                <w:sz w:val="24"/>
              </w:rPr>
            </w:pPr>
          </w:p>
        </w:tc>
        <w:tc>
          <w:tcPr>
            <w:tcW w:w="2177" w:type="dxa"/>
            <w:noWrap w:val="0"/>
            <w:vAlign w:val="top"/>
          </w:tcPr>
          <w:p>
            <w:pPr>
              <w:spacing w:line="360" w:lineRule="auto"/>
              <w:rPr>
                <w:rFonts w:hint="eastAsia" w:ascii="宋体" w:hAnsi="宋体" w:eastAsia="宋体" w:cs="宋体"/>
                <w:sz w:val="24"/>
              </w:rPr>
            </w:pPr>
          </w:p>
        </w:tc>
        <w:tc>
          <w:tcPr>
            <w:tcW w:w="947" w:type="dxa"/>
            <w:noWrap w:val="0"/>
            <w:vAlign w:val="top"/>
          </w:tcPr>
          <w:p>
            <w:pPr>
              <w:spacing w:line="360" w:lineRule="auto"/>
              <w:rPr>
                <w:rFonts w:hint="eastAsia" w:ascii="宋体" w:hAnsi="宋体" w:eastAsia="宋体" w:cs="宋体"/>
                <w:sz w:val="24"/>
              </w:rPr>
            </w:pPr>
          </w:p>
        </w:tc>
        <w:tc>
          <w:tcPr>
            <w:tcW w:w="1662" w:type="dxa"/>
            <w:noWrap w:val="0"/>
            <w:vAlign w:val="top"/>
          </w:tcPr>
          <w:p>
            <w:pPr>
              <w:spacing w:line="360" w:lineRule="auto"/>
              <w:rPr>
                <w:rFonts w:hint="eastAsia" w:ascii="宋体" w:hAnsi="宋体" w:eastAsia="宋体" w:cs="宋体"/>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noWrap w:val="0"/>
            <w:vAlign w:val="top"/>
          </w:tcPr>
          <w:p>
            <w:pPr>
              <w:pStyle w:val="21"/>
              <w:spacing w:line="360" w:lineRule="auto"/>
              <w:jc w:val="both"/>
              <w:rPr>
                <w:rFonts w:hint="eastAsia" w:ascii="宋体" w:hAnsi="宋体" w:eastAsia="宋体" w:cs="宋体"/>
                <w:sz w:val="24"/>
                <w:szCs w:val="24"/>
              </w:rPr>
            </w:pPr>
            <w:r>
              <w:rPr>
                <w:rFonts w:hint="eastAsia" w:ascii="宋体" w:hAnsi="宋体" w:eastAsia="宋体" w:cs="宋体"/>
                <w:sz w:val="24"/>
                <w:szCs w:val="24"/>
              </w:rPr>
              <w:t>…</w:t>
            </w:r>
          </w:p>
        </w:tc>
        <w:tc>
          <w:tcPr>
            <w:tcW w:w="1015" w:type="dxa"/>
            <w:noWrap w:val="0"/>
            <w:vAlign w:val="top"/>
          </w:tcPr>
          <w:p>
            <w:pPr>
              <w:spacing w:line="360" w:lineRule="auto"/>
              <w:rPr>
                <w:rFonts w:hint="eastAsia" w:ascii="宋体" w:hAnsi="宋体" w:eastAsia="宋体" w:cs="宋体"/>
                <w:sz w:val="24"/>
              </w:rPr>
            </w:pPr>
          </w:p>
        </w:tc>
        <w:tc>
          <w:tcPr>
            <w:tcW w:w="2500" w:type="dxa"/>
            <w:noWrap w:val="0"/>
            <w:vAlign w:val="top"/>
          </w:tcPr>
          <w:p>
            <w:pPr>
              <w:spacing w:line="360" w:lineRule="auto"/>
              <w:rPr>
                <w:rFonts w:hint="eastAsia" w:ascii="宋体" w:hAnsi="宋体" w:eastAsia="宋体" w:cs="宋体"/>
                <w:sz w:val="24"/>
              </w:rPr>
            </w:pPr>
          </w:p>
        </w:tc>
        <w:tc>
          <w:tcPr>
            <w:tcW w:w="2177" w:type="dxa"/>
            <w:noWrap w:val="0"/>
            <w:vAlign w:val="top"/>
          </w:tcPr>
          <w:p>
            <w:pPr>
              <w:spacing w:line="360" w:lineRule="auto"/>
              <w:rPr>
                <w:rFonts w:hint="eastAsia" w:ascii="宋体" w:hAnsi="宋体" w:eastAsia="宋体" w:cs="宋体"/>
                <w:sz w:val="24"/>
              </w:rPr>
            </w:pPr>
          </w:p>
        </w:tc>
        <w:tc>
          <w:tcPr>
            <w:tcW w:w="947" w:type="dxa"/>
            <w:noWrap w:val="0"/>
            <w:vAlign w:val="top"/>
          </w:tcPr>
          <w:p>
            <w:pPr>
              <w:spacing w:line="360" w:lineRule="auto"/>
              <w:rPr>
                <w:rFonts w:hint="eastAsia" w:ascii="宋体" w:hAnsi="宋体" w:eastAsia="宋体" w:cs="宋体"/>
                <w:sz w:val="24"/>
              </w:rPr>
            </w:pPr>
          </w:p>
        </w:tc>
        <w:tc>
          <w:tcPr>
            <w:tcW w:w="1662" w:type="dxa"/>
            <w:noWrap w:val="0"/>
            <w:vAlign w:val="top"/>
          </w:tcPr>
          <w:p>
            <w:pPr>
              <w:spacing w:line="360" w:lineRule="auto"/>
              <w:rPr>
                <w:rFonts w:hint="eastAsia" w:ascii="宋体" w:hAnsi="宋体" w:eastAsia="宋体" w:cs="宋体"/>
                <w:sz w:val="24"/>
              </w:rPr>
            </w:pPr>
          </w:p>
        </w:tc>
      </w:tr>
    </w:tbl>
    <w:p>
      <w:pPr>
        <w:pStyle w:val="21"/>
        <w:spacing w:line="360" w:lineRule="auto"/>
        <w:jc w:val="both"/>
        <w:rPr>
          <w:rFonts w:hint="eastAsia" w:ascii="宋体" w:hAnsi="宋体" w:eastAsia="宋体" w:cs="宋体"/>
          <w:sz w:val="24"/>
          <w:szCs w:val="24"/>
        </w:rPr>
      </w:pPr>
      <w:r>
        <w:rPr>
          <w:rFonts w:hint="eastAsia" w:ascii="宋体" w:hAnsi="宋体" w:eastAsia="宋体" w:cs="宋体"/>
          <w:sz w:val="24"/>
          <w:szCs w:val="24"/>
        </w:rPr>
        <w:t>※注意：</w:t>
      </w:r>
    </w:p>
    <w:p>
      <w:pPr>
        <w:pStyle w:val="21"/>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1、本表应按照下列规定填写：</w:t>
      </w:r>
    </w:p>
    <w:p>
      <w:pPr>
        <w:pStyle w:val="21"/>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1.1“采购包”、“品目号”、“</w:t>
      </w:r>
      <w:r>
        <w:rPr>
          <w:rFonts w:hint="eastAsia" w:ascii="宋体" w:hAnsi="宋体" w:eastAsia="宋体" w:cs="宋体"/>
          <w:sz w:val="24"/>
          <w:szCs w:val="24"/>
          <w:lang w:eastAsia="zh-CN"/>
        </w:rPr>
        <w:t>货物名称/服务名称/工程名称</w:t>
      </w:r>
      <w:r>
        <w:rPr>
          <w:rFonts w:hint="eastAsia" w:ascii="宋体" w:hAnsi="宋体" w:eastAsia="宋体" w:cs="宋体"/>
          <w:sz w:val="24"/>
          <w:szCs w:val="24"/>
        </w:rPr>
        <w:t>”及“</w:t>
      </w:r>
      <w:r>
        <w:rPr>
          <w:rFonts w:hint="eastAsia" w:ascii="宋体" w:hAnsi="宋体" w:eastAsia="宋体" w:cs="宋体"/>
          <w:sz w:val="24"/>
          <w:szCs w:val="24"/>
          <w:lang w:eastAsia="zh-CN"/>
        </w:rPr>
        <w:t>数量/</w:t>
      </w:r>
      <w:r>
        <w:rPr>
          <w:rFonts w:hint="eastAsia" w:ascii="宋体" w:hAnsi="宋体" w:eastAsia="宋体" w:cs="宋体"/>
          <w:sz w:val="24"/>
          <w:szCs w:val="24"/>
        </w:rPr>
        <w:t>服务期限</w:t>
      </w:r>
      <w:r>
        <w:rPr>
          <w:rFonts w:hint="eastAsia" w:ascii="宋体" w:hAnsi="宋体" w:eastAsia="宋体" w:cs="宋体"/>
          <w:sz w:val="24"/>
          <w:szCs w:val="24"/>
          <w:lang w:eastAsia="zh-CN"/>
        </w:rPr>
        <w:t>/施工工期</w:t>
      </w:r>
      <w:r>
        <w:rPr>
          <w:rFonts w:hint="eastAsia" w:ascii="宋体" w:hAnsi="宋体" w:eastAsia="宋体" w:cs="宋体"/>
          <w:sz w:val="24"/>
          <w:szCs w:val="24"/>
        </w:rPr>
        <w:t>”应与</w:t>
      </w:r>
      <w:r>
        <w:rPr>
          <w:rFonts w:hint="eastAsia" w:ascii="宋体" w:hAnsi="宋体" w:eastAsia="宋体" w:cs="宋体"/>
          <w:sz w:val="24"/>
          <w:szCs w:val="24"/>
          <w:lang w:eastAsia="zh-CN"/>
        </w:rPr>
        <w:t>第三章</w:t>
      </w:r>
      <w:r>
        <w:rPr>
          <w:rFonts w:hint="eastAsia" w:ascii="宋体" w:hAnsi="宋体" w:eastAsia="宋体" w:cs="宋体"/>
          <w:sz w:val="24"/>
          <w:szCs w:val="24"/>
        </w:rPr>
        <w:t>《采购标的一览表》中的有关内容（“采购包”、“品目号”、“</w:t>
      </w:r>
      <w:r>
        <w:rPr>
          <w:rFonts w:hint="eastAsia" w:ascii="宋体" w:hAnsi="宋体" w:eastAsia="宋体" w:cs="宋体"/>
          <w:sz w:val="24"/>
          <w:szCs w:val="24"/>
          <w:lang w:eastAsia="zh-CN"/>
        </w:rPr>
        <w:t>货物名称/服务名称/工程名称</w:t>
      </w:r>
      <w:r>
        <w:rPr>
          <w:rFonts w:hint="eastAsia" w:ascii="宋体" w:hAnsi="宋体" w:eastAsia="宋体" w:cs="宋体"/>
          <w:sz w:val="24"/>
          <w:szCs w:val="24"/>
        </w:rPr>
        <w:t>”及“</w:t>
      </w:r>
      <w:r>
        <w:rPr>
          <w:rFonts w:hint="eastAsia" w:ascii="宋体" w:hAnsi="宋体" w:eastAsia="宋体" w:cs="宋体"/>
          <w:sz w:val="24"/>
          <w:szCs w:val="24"/>
          <w:lang w:eastAsia="zh-CN"/>
        </w:rPr>
        <w:t>数量/</w:t>
      </w:r>
      <w:r>
        <w:rPr>
          <w:rFonts w:hint="eastAsia" w:ascii="宋体" w:hAnsi="宋体" w:eastAsia="宋体" w:cs="宋体"/>
          <w:sz w:val="24"/>
          <w:szCs w:val="24"/>
        </w:rPr>
        <w:t>服务期限</w:t>
      </w:r>
      <w:r>
        <w:rPr>
          <w:rFonts w:hint="eastAsia" w:ascii="宋体" w:hAnsi="宋体" w:eastAsia="宋体" w:cs="宋体"/>
          <w:sz w:val="24"/>
          <w:szCs w:val="24"/>
          <w:lang w:eastAsia="zh-CN"/>
        </w:rPr>
        <w:t>/施工工期</w:t>
      </w:r>
      <w:r>
        <w:rPr>
          <w:rFonts w:hint="eastAsia" w:ascii="宋体" w:hAnsi="宋体" w:eastAsia="宋体" w:cs="宋体"/>
          <w:sz w:val="24"/>
          <w:szCs w:val="24"/>
        </w:rPr>
        <w:t>”）保持一致。</w:t>
      </w:r>
    </w:p>
    <w:p>
      <w:pPr>
        <w:pStyle w:val="21"/>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1.2货物</w:t>
      </w:r>
      <w:r>
        <w:rPr>
          <w:rFonts w:hint="eastAsia" w:ascii="宋体" w:hAnsi="宋体" w:eastAsia="宋体" w:cs="宋体"/>
          <w:sz w:val="24"/>
          <w:szCs w:val="24"/>
          <w:lang w:eastAsia="zh-CN"/>
        </w:rPr>
        <w:t>类项目</w:t>
      </w:r>
      <w:r>
        <w:rPr>
          <w:rFonts w:hint="eastAsia" w:ascii="宋体" w:hAnsi="宋体" w:eastAsia="宋体" w:cs="宋体"/>
          <w:sz w:val="24"/>
          <w:szCs w:val="24"/>
        </w:rPr>
        <w:t>：“规格”项下应填写货物制造厂商赋予的品牌（属于节能、环保清单产品的货物，填写的品牌名称应与清单载明的品牌名称保持一致）及具体型号。“来源地”应填写货物的原产地。</w:t>
      </w:r>
    </w:p>
    <w:p>
      <w:pPr>
        <w:pStyle w:val="21"/>
        <w:spacing w:line="360" w:lineRule="auto"/>
        <w:ind w:firstLine="480"/>
        <w:jc w:val="both"/>
        <w:rPr>
          <w:rFonts w:hint="eastAsia" w:ascii="宋体" w:hAnsi="宋体" w:eastAsia="宋体" w:cs="宋体"/>
          <w:b/>
          <w:bCs/>
          <w:sz w:val="24"/>
          <w:szCs w:val="24"/>
        </w:rPr>
      </w:pPr>
      <w:r>
        <w:rPr>
          <w:rFonts w:hint="eastAsia" w:ascii="宋体" w:hAnsi="宋体" w:eastAsia="宋体" w:cs="宋体"/>
          <w:b/>
          <w:bCs/>
          <w:sz w:val="24"/>
          <w:szCs w:val="24"/>
        </w:rPr>
        <w:t>1.3服务</w:t>
      </w:r>
      <w:r>
        <w:rPr>
          <w:rFonts w:hint="eastAsia" w:ascii="宋体" w:hAnsi="宋体" w:eastAsia="宋体" w:cs="宋体"/>
          <w:b/>
          <w:bCs/>
          <w:sz w:val="24"/>
          <w:szCs w:val="24"/>
          <w:lang w:eastAsia="zh-CN"/>
        </w:rPr>
        <w:t>类项目</w:t>
      </w:r>
      <w:r>
        <w:rPr>
          <w:rFonts w:hint="eastAsia" w:ascii="宋体" w:hAnsi="宋体" w:eastAsia="宋体" w:cs="宋体"/>
          <w:b/>
          <w:bCs/>
          <w:sz w:val="24"/>
          <w:szCs w:val="24"/>
        </w:rPr>
        <w:t>：“规格”项下应填写服务提供者提供的服务标准及品牌（若有）。“来源地”应填写服务提供者的所在地。</w:t>
      </w:r>
    </w:p>
    <w:p>
      <w:pPr>
        <w:pStyle w:val="21"/>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lang w:eastAsia="zh-CN"/>
        </w:rPr>
        <w:t>1.4工程类项目</w:t>
      </w:r>
      <w:r>
        <w:rPr>
          <w:rFonts w:hint="eastAsia" w:ascii="宋体" w:hAnsi="宋体" w:eastAsia="宋体" w:cs="宋体"/>
          <w:sz w:val="24"/>
          <w:szCs w:val="24"/>
        </w:rPr>
        <w:t>：</w:t>
      </w:r>
      <w:r>
        <w:rPr>
          <w:rFonts w:hint="eastAsia" w:ascii="宋体" w:hAnsi="宋体" w:eastAsia="宋体" w:cs="宋体"/>
          <w:sz w:val="24"/>
          <w:szCs w:val="24"/>
          <w:lang w:eastAsia="zh-CN"/>
        </w:rPr>
        <w:t>若网上竞价文件有要求供应商填写工程主材品牌（型号）的，可在</w:t>
      </w:r>
      <w:r>
        <w:rPr>
          <w:rFonts w:hint="eastAsia" w:ascii="宋体" w:hAnsi="宋体" w:eastAsia="宋体" w:cs="宋体"/>
          <w:sz w:val="24"/>
          <w:szCs w:val="24"/>
        </w:rPr>
        <w:t>“规格”项下</w:t>
      </w:r>
      <w:r>
        <w:rPr>
          <w:rFonts w:hint="eastAsia" w:ascii="宋体" w:hAnsi="宋体" w:eastAsia="宋体" w:cs="宋体"/>
          <w:sz w:val="24"/>
          <w:szCs w:val="24"/>
          <w:lang w:eastAsia="zh-CN"/>
        </w:rPr>
        <w:t>填写，否则工程类项目“规格”项下无需填写内容，</w:t>
      </w:r>
      <w:r>
        <w:rPr>
          <w:rFonts w:hint="eastAsia" w:ascii="宋体" w:hAnsi="宋体" w:eastAsia="宋体" w:cs="宋体"/>
          <w:sz w:val="24"/>
          <w:szCs w:val="24"/>
        </w:rPr>
        <w:t>“来源地”应填写</w:t>
      </w:r>
      <w:r>
        <w:rPr>
          <w:rFonts w:hint="eastAsia" w:ascii="宋体" w:hAnsi="宋体" w:eastAsia="宋体" w:cs="宋体"/>
          <w:sz w:val="24"/>
          <w:szCs w:val="24"/>
          <w:lang w:eastAsia="zh-CN"/>
        </w:rPr>
        <w:t>工程承接者的所在地</w:t>
      </w:r>
      <w:r>
        <w:rPr>
          <w:rFonts w:hint="eastAsia" w:ascii="宋体" w:hAnsi="宋体" w:eastAsia="宋体" w:cs="宋体"/>
          <w:sz w:val="24"/>
          <w:szCs w:val="24"/>
        </w:rPr>
        <w:t>。</w:t>
      </w:r>
    </w:p>
    <w:p>
      <w:pPr>
        <w:pStyle w:val="21"/>
        <w:spacing w:line="360" w:lineRule="auto"/>
        <w:ind w:firstLine="480"/>
        <w:jc w:val="right"/>
        <w:rPr>
          <w:rFonts w:hint="eastAsia" w:ascii="宋体" w:hAnsi="宋体" w:eastAsia="宋体" w:cs="宋体"/>
          <w:sz w:val="24"/>
          <w:szCs w:val="24"/>
        </w:rPr>
      </w:pP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u w:val="single"/>
        </w:rPr>
        <w:t>（全称并加盖单位公章）</w:t>
      </w:r>
    </w:p>
    <w:p>
      <w:pPr>
        <w:pStyle w:val="21"/>
        <w:spacing w:line="360" w:lineRule="auto"/>
        <w:ind w:firstLine="480"/>
        <w:jc w:val="right"/>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rPr>
          <w:rFonts w:hint="eastAsia" w:ascii="宋体" w:hAnsi="宋体" w:eastAsia="宋体" w:cs="宋体"/>
          <w:sz w:val="24"/>
        </w:rPr>
      </w:pPr>
    </w:p>
    <w:p>
      <w:pPr>
        <w:pStyle w:val="7"/>
        <w:rPr>
          <w:rFonts w:hint="eastAsia" w:ascii="宋体" w:hAnsi="宋体" w:eastAsia="宋体" w:cs="宋体"/>
          <w:sz w:val="24"/>
        </w:rPr>
      </w:pPr>
    </w:p>
    <w:p>
      <w:pPr>
        <w:pStyle w:val="7"/>
        <w:rPr>
          <w:rFonts w:hint="eastAsia" w:ascii="宋体" w:hAnsi="宋体" w:eastAsia="宋体" w:cs="宋体"/>
          <w:sz w:val="24"/>
        </w:rPr>
      </w:pPr>
    </w:p>
    <w:p>
      <w:pPr>
        <w:pStyle w:val="7"/>
        <w:numPr>
          <w:ilvl w:val="0"/>
          <w:numId w:val="7"/>
        </w:numPr>
        <w:jc w:val="center"/>
        <w:rPr>
          <w:rFonts w:hint="eastAsia" w:ascii="宋体" w:hAnsi="宋体" w:eastAsia="宋体" w:cs="宋体"/>
          <w:b/>
          <w:bCs/>
          <w:sz w:val="24"/>
        </w:rPr>
      </w:pPr>
      <w:r>
        <w:rPr>
          <w:rFonts w:hint="eastAsia" w:ascii="宋体" w:hAnsi="宋体" w:eastAsia="宋体" w:cs="宋体"/>
          <w:b/>
          <w:bCs/>
          <w:sz w:val="24"/>
        </w:rPr>
        <w:t>网上竞价内容及要求偏离表</w:t>
      </w:r>
    </w:p>
    <w:p>
      <w:pPr>
        <w:pStyle w:val="7"/>
        <w:rPr>
          <w:rFonts w:hint="eastAsia" w:ascii="宋体" w:hAnsi="宋体" w:eastAsia="宋体" w:cs="宋体"/>
          <w:b/>
          <w:bCs/>
          <w:sz w:val="28"/>
          <w:szCs w:val="28"/>
        </w:rPr>
      </w:pPr>
    </w:p>
    <w:p>
      <w:pPr>
        <w:pStyle w:val="12"/>
        <w:spacing w:before="0" w:beforeAutospacing="0" w:after="0" w:afterAutospacing="0" w:line="360" w:lineRule="auto"/>
        <w:ind w:right="376"/>
        <w:rPr>
          <w:rFonts w:hint="eastAsia"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（全称加盖单位公章）</w:t>
      </w:r>
      <w:r>
        <w:rPr>
          <w:rFonts w:hint="eastAsia" w:ascii="宋体" w:hAnsi="宋体" w:eastAsia="宋体" w:cs="宋体"/>
        </w:rPr>
        <w:t xml:space="preserve">         项目编号：</w:t>
      </w:r>
      <w:r>
        <w:rPr>
          <w:rFonts w:hint="eastAsia" w:ascii="宋体" w:hAnsi="宋体" w:eastAsia="宋体" w:cs="宋体"/>
          <w:u w:val="single"/>
        </w:rPr>
        <w:t>　　　　　　　　　　</w:t>
      </w:r>
    </w:p>
    <w:tbl>
      <w:tblPr>
        <w:tblStyle w:val="16"/>
        <w:tblW w:w="9978" w:type="dxa"/>
        <w:tblInd w:w="0" w:type="dxa"/>
        <w:tblLayout w:type="fixed"/>
        <w:tblCellMar>
          <w:top w:w="0" w:type="dxa"/>
          <w:left w:w="0" w:type="dxa"/>
          <w:bottom w:w="0" w:type="dxa"/>
          <w:right w:w="0" w:type="dxa"/>
        </w:tblCellMar>
      </w:tblPr>
      <w:tblGrid>
        <w:gridCol w:w="813"/>
        <w:gridCol w:w="3691"/>
        <w:gridCol w:w="3382"/>
        <w:gridCol w:w="2092"/>
      </w:tblGrid>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hint="eastAsia" w:ascii="宋体" w:hAnsi="宋体" w:eastAsia="宋体" w:cs="宋体"/>
              </w:rPr>
            </w:pPr>
            <w:r>
              <w:rPr>
                <w:rFonts w:hint="eastAsia" w:ascii="宋体" w:hAnsi="宋体" w:eastAsia="宋体" w:cs="宋体"/>
              </w:rPr>
              <w:t>合同包</w:t>
            </w: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hint="eastAsia" w:ascii="宋体" w:hAnsi="宋体" w:eastAsia="宋体" w:cs="宋体"/>
              </w:rPr>
            </w:pPr>
            <w:r>
              <w:rPr>
                <w:rFonts w:hint="eastAsia" w:ascii="宋体" w:hAnsi="宋体" w:eastAsia="宋体" w:cs="宋体"/>
              </w:rPr>
              <w:t>网上竞价内容及要求</w:t>
            </w: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hint="eastAsia" w:ascii="宋体" w:hAnsi="宋体" w:eastAsia="宋体" w:cs="宋体"/>
              </w:rPr>
            </w:pPr>
            <w:r>
              <w:rPr>
                <w:rFonts w:hint="eastAsia" w:ascii="宋体" w:hAnsi="宋体" w:eastAsia="宋体" w:cs="宋体"/>
              </w:rPr>
              <w:t>响应文件响应承诺</w:t>
            </w: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hint="eastAsia" w:ascii="宋体" w:hAnsi="宋体" w:eastAsia="宋体" w:cs="宋体"/>
              </w:rPr>
            </w:pPr>
            <w:r>
              <w:rPr>
                <w:rFonts w:hint="eastAsia" w:ascii="宋体" w:hAnsi="宋体" w:eastAsia="宋体" w:cs="宋体"/>
              </w:rPr>
              <w:t>是否偏离及说明</w:t>
            </w: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hint="eastAsia"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hint="eastAsia"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hint="eastAsia"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hint="eastAsia" w:ascii="宋体" w:hAnsi="宋体" w:eastAsia="宋体" w:cs="宋体"/>
              </w:rPr>
            </w:pPr>
          </w:p>
        </w:tc>
      </w:tr>
    </w:tbl>
    <w:p>
      <w:pPr>
        <w:pStyle w:val="12"/>
        <w:spacing w:before="0" w:beforeAutospacing="0" w:after="0" w:afterAutospacing="0" w:line="360" w:lineRule="auto"/>
        <w:rPr>
          <w:rFonts w:hint="eastAsia" w:ascii="宋体" w:hAnsi="宋体" w:eastAsia="宋体" w:cs="宋体"/>
          <w:b/>
          <w:bCs/>
        </w:rPr>
      </w:pPr>
      <w:r>
        <w:rPr>
          <w:rFonts w:hint="eastAsia" w:ascii="宋体" w:hAnsi="宋体" w:eastAsia="宋体" w:cs="宋体"/>
          <w:b/>
          <w:bCs/>
        </w:rPr>
        <w:t>注：</w:t>
      </w:r>
    </w:p>
    <w:p>
      <w:pPr>
        <w:pStyle w:val="12"/>
        <w:numPr>
          <w:ilvl w:val="0"/>
          <w:numId w:val="8"/>
        </w:numPr>
        <w:spacing w:before="0" w:beforeAutospacing="0" w:after="0" w:afterAutospacing="0" w:line="360" w:lineRule="auto"/>
        <w:rPr>
          <w:rFonts w:hint="eastAsia" w:ascii="宋体" w:hAnsi="宋体" w:eastAsia="宋体" w:cs="宋体"/>
          <w:b/>
          <w:bCs/>
        </w:rPr>
      </w:pPr>
      <w:r>
        <w:rPr>
          <w:rFonts w:hint="eastAsia" w:ascii="宋体" w:hAnsi="宋体" w:eastAsia="宋体" w:cs="宋体"/>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u w:val="single"/>
        </w:rPr>
        <w:t>（全称并加盖单位公章）</w:t>
      </w: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6"/>
        <w:spacing w:line="360" w:lineRule="auto"/>
        <w:ind w:left="0" w:leftChars="0"/>
        <w:rPr>
          <w:rFonts w:hint="eastAsia" w:ascii="宋体" w:hAnsi="宋体" w:eastAsia="宋体" w:cs="宋体"/>
          <w:sz w:val="24"/>
        </w:rPr>
      </w:pPr>
    </w:p>
    <w:p>
      <w:pPr>
        <w:pStyle w:val="7"/>
        <w:rPr>
          <w:rFonts w:hint="eastAsia" w:ascii="宋体" w:hAnsi="宋体" w:eastAsia="宋体" w:cs="宋体"/>
          <w:sz w:val="24"/>
        </w:rPr>
      </w:pPr>
    </w:p>
    <w:p>
      <w:pPr>
        <w:pStyle w:val="7"/>
        <w:rPr>
          <w:rFonts w:hint="eastAsia" w:ascii="宋体" w:hAnsi="宋体" w:eastAsia="宋体" w:cs="宋体"/>
          <w:sz w:val="24"/>
        </w:rPr>
      </w:pPr>
    </w:p>
    <w:p>
      <w:pPr>
        <w:pStyle w:val="6"/>
        <w:spacing w:line="360" w:lineRule="auto"/>
        <w:ind w:left="0" w:leftChars="0"/>
        <w:jc w:val="both"/>
        <w:rPr>
          <w:rFonts w:hint="eastAsia" w:ascii="宋体" w:hAnsi="宋体" w:eastAsia="宋体" w:cs="宋体"/>
          <w:b/>
          <w:bCs/>
          <w:sz w:val="28"/>
          <w:szCs w:val="28"/>
        </w:rPr>
      </w:pPr>
    </w:p>
    <w:p>
      <w:pPr>
        <w:pStyle w:val="6"/>
        <w:spacing w:line="360" w:lineRule="auto"/>
        <w:ind w:left="0" w:leftChars="0"/>
        <w:jc w:val="both"/>
        <w:rPr>
          <w:rFonts w:hint="eastAsia" w:ascii="宋体" w:hAnsi="宋体" w:eastAsia="宋体" w:cs="宋体"/>
          <w:b/>
          <w:bCs/>
          <w:sz w:val="28"/>
          <w:szCs w:val="28"/>
        </w:rPr>
      </w:pPr>
    </w:p>
    <w:p>
      <w:pPr>
        <w:pStyle w:val="6"/>
        <w:spacing w:line="360" w:lineRule="auto"/>
        <w:ind w:left="0" w:leftChars="0"/>
        <w:jc w:val="both"/>
        <w:rPr>
          <w:rFonts w:hint="eastAsia" w:ascii="宋体" w:hAnsi="宋体" w:eastAsia="宋体" w:cs="宋体"/>
          <w:b/>
          <w:bCs/>
          <w:sz w:val="28"/>
          <w:szCs w:val="28"/>
        </w:rPr>
      </w:pPr>
    </w:p>
    <w:p>
      <w:pPr>
        <w:pStyle w:val="6"/>
        <w:spacing w:line="360" w:lineRule="auto"/>
        <w:ind w:left="0" w:leftChars="0"/>
        <w:jc w:val="both"/>
        <w:rPr>
          <w:rFonts w:hint="eastAsia" w:ascii="宋体" w:hAnsi="宋体" w:eastAsia="宋体" w:cs="宋体"/>
          <w:b/>
          <w:bCs/>
          <w:sz w:val="28"/>
          <w:szCs w:val="28"/>
        </w:rPr>
      </w:pPr>
    </w:p>
    <w:p>
      <w:pPr>
        <w:pStyle w:val="6"/>
        <w:spacing w:line="360" w:lineRule="auto"/>
        <w:ind w:left="0" w:leftChars="0"/>
        <w:jc w:val="both"/>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网上</w:t>
      </w:r>
      <w:r>
        <w:rPr>
          <w:rFonts w:hint="eastAsia" w:ascii="宋体" w:hAnsi="宋体" w:eastAsia="宋体" w:cs="宋体"/>
          <w:b/>
          <w:bCs/>
          <w:sz w:val="24"/>
          <w:szCs w:val="24"/>
        </w:rPr>
        <w:t>竞价保证金凭证复印件</w:t>
      </w:r>
    </w:p>
    <w:p>
      <w:pPr>
        <w:pStyle w:val="6"/>
        <w:spacing w:line="360" w:lineRule="auto"/>
        <w:ind w:left="0" w:leftChars="0"/>
        <w:rPr>
          <w:rFonts w:hint="eastAsia" w:ascii="宋体" w:hAnsi="宋体" w:eastAsia="宋体" w:cs="宋体"/>
          <w:b/>
          <w:bCs/>
          <w:sz w:val="28"/>
          <w:szCs w:val="28"/>
        </w:rPr>
      </w:pPr>
    </w:p>
    <w:p>
      <w:pPr>
        <w:pStyle w:val="7"/>
        <w:rPr>
          <w:rFonts w:hint="eastAsia" w:ascii="宋体" w:hAnsi="宋体" w:eastAsia="宋体" w:cs="宋体"/>
          <w:b/>
          <w:bCs/>
          <w:sz w:val="28"/>
          <w:szCs w:val="28"/>
        </w:rPr>
      </w:pPr>
    </w:p>
    <w:p>
      <w:pPr>
        <w:pStyle w:val="7"/>
        <w:rPr>
          <w:rFonts w:hint="eastAsia" w:ascii="宋体" w:hAnsi="宋体" w:eastAsia="宋体" w:cs="宋体"/>
          <w:b/>
          <w:bCs/>
          <w:sz w:val="28"/>
          <w:szCs w:val="28"/>
        </w:rPr>
      </w:pPr>
    </w:p>
    <w:p>
      <w:pPr>
        <w:pStyle w:val="6"/>
        <w:spacing w:line="360" w:lineRule="auto"/>
        <w:ind w:left="0" w:leftChars="0"/>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4"/>
          <w:szCs w:val="24"/>
        </w:rPr>
      </w:pPr>
      <w:r>
        <w:rPr>
          <w:rFonts w:hint="eastAsia" w:ascii="宋体" w:hAnsi="宋体" w:eastAsia="宋体" w:cs="宋体"/>
          <w:b/>
          <w:bCs/>
          <w:sz w:val="24"/>
          <w:szCs w:val="24"/>
        </w:rPr>
        <w:t>凭证复印件在此项下提交</w:t>
      </w:r>
    </w:p>
    <w:p>
      <w:pPr>
        <w:pStyle w:val="7"/>
        <w:rPr>
          <w:rFonts w:hint="eastAsia" w:ascii="宋体" w:hAnsi="宋体" w:eastAsia="宋体" w:cs="宋体"/>
          <w:b/>
          <w:bCs/>
          <w:sz w:val="28"/>
          <w:szCs w:val="28"/>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u w:val="single"/>
        </w:rPr>
        <w:t>（全称并加盖单位公章）</w:t>
      </w: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4"/>
          <w:szCs w:val="24"/>
        </w:rPr>
      </w:pPr>
    </w:p>
    <w:p>
      <w:pPr>
        <w:pStyle w:val="6"/>
        <w:spacing w:line="360" w:lineRule="auto"/>
        <w:ind w:left="0" w:leftChars="0"/>
        <w:jc w:val="center"/>
        <w:rPr>
          <w:rFonts w:hint="eastAsia" w:ascii="宋体" w:hAnsi="宋体" w:eastAsia="宋体" w:cs="宋体"/>
          <w:b/>
          <w:bCs/>
          <w:sz w:val="24"/>
          <w:szCs w:val="24"/>
        </w:rPr>
      </w:pPr>
      <w:r>
        <w:rPr>
          <w:rFonts w:hint="eastAsia" w:ascii="宋体" w:hAnsi="宋体" w:eastAsia="宋体" w:cs="宋体"/>
          <w:b/>
          <w:bCs/>
          <w:sz w:val="24"/>
          <w:szCs w:val="24"/>
        </w:rPr>
        <w:t>（4）网上竞价文件第三章要求的其他证明材料（若有）</w:t>
      </w: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8"/>
          <w:szCs w:val="28"/>
        </w:rPr>
      </w:pPr>
    </w:p>
    <w:p>
      <w:pPr>
        <w:pStyle w:val="6"/>
        <w:spacing w:line="360" w:lineRule="auto"/>
        <w:ind w:left="0" w:leftChars="0"/>
        <w:jc w:val="center"/>
        <w:rPr>
          <w:rFonts w:hint="eastAsia" w:ascii="宋体" w:hAnsi="宋体" w:eastAsia="宋体" w:cs="宋体"/>
          <w:b/>
          <w:bCs/>
          <w:sz w:val="24"/>
          <w:szCs w:val="24"/>
        </w:rPr>
      </w:pPr>
      <w:r>
        <w:rPr>
          <w:rFonts w:hint="eastAsia" w:ascii="宋体" w:hAnsi="宋体" w:eastAsia="宋体" w:cs="宋体"/>
          <w:b/>
          <w:bCs/>
          <w:sz w:val="24"/>
          <w:szCs w:val="24"/>
        </w:rPr>
        <w:t>在此项下提交</w:t>
      </w:r>
    </w:p>
    <w:p>
      <w:pPr>
        <w:pStyle w:val="7"/>
        <w:rPr>
          <w:rFonts w:hint="eastAsia" w:ascii="宋体" w:hAnsi="宋体" w:eastAsia="宋体" w:cs="宋体"/>
          <w:b/>
          <w:bCs/>
          <w:sz w:val="28"/>
          <w:szCs w:val="28"/>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u w:val="single"/>
        </w:rPr>
        <w:t>（全称并加盖单位公章）</w:t>
      </w: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7"/>
        <w:rPr>
          <w:rFonts w:hint="eastAsia" w:ascii="宋体" w:hAnsi="宋体" w:eastAsia="宋体" w:cs="宋体"/>
          <w:b/>
          <w:bCs/>
          <w:sz w:val="28"/>
          <w:szCs w:val="28"/>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7"/>
        <w:rPr>
          <w:rFonts w:hint="eastAsia" w:ascii="宋体" w:hAnsi="宋体" w:eastAsia="宋体" w:cs="宋体"/>
        </w:rPr>
      </w:pPr>
    </w:p>
    <w:p>
      <w:pPr>
        <w:pStyle w:val="6"/>
        <w:spacing w:line="360" w:lineRule="auto"/>
        <w:ind w:left="0" w:leftChars="0"/>
        <w:jc w:val="center"/>
        <w:rPr>
          <w:rFonts w:hint="eastAsia" w:ascii="宋体" w:hAnsi="宋体" w:eastAsia="宋体" w:cs="宋体"/>
          <w:b/>
          <w:bCs/>
          <w:sz w:val="24"/>
          <w:szCs w:val="24"/>
        </w:rPr>
      </w:pPr>
      <w:r>
        <w:rPr>
          <w:rFonts w:hint="eastAsia" w:ascii="宋体" w:hAnsi="宋体" w:eastAsia="宋体" w:cs="宋体"/>
          <w:b/>
          <w:bCs/>
          <w:sz w:val="24"/>
          <w:szCs w:val="24"/>
        </w:rPr>
        <w:t>（5）供应商认为应提交的其他材料（若有）</w:t>
      </w:r>
    </w:p>
    <w:p>
      <w:pPr>
        <w:pStyle w:val="5"/>
        <w:rPr>
          <w:rFonts w:hint="eastAsia" w:ascii="宋体" w:hAnsi="宋体" w:eastAsia="宋体" w:cs="宋体"/>
          <w:b/>
          <w:sz w:val="24"/>
          <w:szCs w:val="24"/>
        </w:rPr>
      </w:pPr>
    </w:p>
    <w:p>
      <w:pPr>
        <w:pStyle w:val="6"/>
        <w:rPr>
          <w:rFonts w:hint="eastAsia" w:ascii="宋体" w:hAnsi="宋体" w:eastAsia="宋体" w:cs="宋体"/>
          <w:b/>
          <w:sz w:val="24"/>
          <w:szCs w:val="24"/>
        </w:rPr>
      </w:pPr>
    </w:p>
    <w:p>
      <w:pPr>
        <w:pStyle w:val="5"/>
        <w:rPr>
          <w:rFonts w:hint="eastAsia" w:ascii="宋体" w:hAnsi="宋体" w:eastAsia="宋体" w:cs="宋体"/>
          <w:b/>
          <w:sz w:val="24"/>
          <w:szCs w:val="24"/>
        </w:rPr>
      </w:pPr>
    </w:p>
    <w:p>
      <w:pPr>
        <w:pStyle w:val="6"/>
        <w:spacing w:line="360" w:lineRule="auto"/>
        <w:ind w:left="0" w:leftChars="0"/>
        <w:jc w:val="center"/>
        <w:rPr>
          <w:rFonts w:hint="eastAsia" w:ascii="宋体" w:hAnsi="宋体" w:eastAsia="宋体" w:cs="宋体"/>
          <w:b/>
          <w:bCs/>
          <w:sz w:val="24"/>
          <w:szCs w:val="24"/>
        </w:rPr>
      </w:pPr>
      <w:r>
        <w:rPr>
          <w:rFonts w:hint="eastAsia" w:ascii="宋体" w:hAnsi="宋体" w:eastAsia="宋体" w:cs="宋体"/>
          <w:b/>
          <w:bCs/>
          <w:sz w:val="24"/>
          <w:szCs w:val="24"/>
        </w:rPr>
        <w:t>在此项下提交</w:t>
      </w:r>
    </w:p>
    <w:p>
      <w:pPr>
        <w:pStyle w:val="7"/>
        <w:rPr>
          <w:rFonts w:hint="eastAsia" w:ascii="宋体" w:hAnsi="宋体" w:eastAsia="宋体" w:cs="宋体"/>
          <w:b/>
          <w:bCs/>
          <w:sz w:val="24"/>
          <w:szCs w:val="24"/>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lang w:eastAsia="zh-CN"/>
        </w:rPr>
      </w:pP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u w:val="single"/>
        </w:rPr>
        <w:t>（全称并加盖单位公章）</w:t>
      </w:r>
    </w:p>
    <w:p>
      <w:pPr>
        <w:pStyle w:val="21"/>
        <w:spacing w:line="360" w:lineRule="auto"/>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pPr>
        <w:pStyle w:val="6"/>
        <w:rPr>
          <w:rFonts w:hint="eastAsia" w:ascii="宋体" w:hAnsi="宋体" w:eastAsia="宋体" w:cs="宋体"/>
          <w:b/>
          <w:sz w:val="44"/>
          <w:szCs w:val="44"/>
        </w:rPr>
      </w:pPr>
    </w:p>
    <w:p>
      <w:pPr>
        <w:pStyle w:val="5"/>
        <w:rPr>
          <w:rFonts w:hint="eastAsia" w:ascii="宋体" w:hAnsi="宋体" w:eastAsia="宋体" w:cs="宋体"/>
          <w:b/>
          <w:sz w:val="44"/>
          <w:szCs w:val="44"/>
        </w:rPr>
      </w:pPr>
    </w:p>
    <w:p>
      <w:pPr>
        <w:pStyle w:val="6"/>
        <w:rPr>
          <w:rFonts w:hint="eastAsia" w:ascii="宋体" w:hAnsi="宋体" w:eastAsia="宋体" w:cs="宋体"/>
          <w:b/>
          <w:sz w:val="44"/>
          <w:szCs w:val="44"/>
        </w:rPr>
      </w:pPr>
    </w:p>
    <w:p>
      <w:pPr>
        <w:pStyle w:val="5"/>
        <w:rPr>
          <w:rFonts w:hint="eastAsia" w:ascii="宋体" w:hAnsi="宋体" w:eastAsia="宋体" w:cs="宋体"/>
          <w:b/>
          <w:sz w:val="44"/>
          <w:szCs w:val="44"/>
        </w:rPr>
      </w:pPr>
    </w:p>
    <w:p>
      <w:pPr>
        <w:pStyle w:val="6"/>
        <w:rPr>
          <w:rFonts w:hint="eastAsia" w:ascii="宋体" w:hAnsi="宋体" w:eastAsia="宋体" w:cs="宋体"/>
          <w:b/>
          <w:sz w:val="44"/>
          <w:szCs w:val="44"/>
        </w:rPr>
      </w:pPr>
    </w:p>
    <w:p>
      <w:pPr>
        <w:pStyle w:val="5"/>
        <w:rPr>
          <w:rFonts w:hint="eastAsia" w:ascii="宋体" w:hAnsi="宋体" w:eastAsia="宋体" w:cs="宋体"/>
        </w:rPr>
      </w:pPr>
    </w:p>
    <w:p>
      <w:pPr>
        <w:pStyle w:val="6"/>
        <w:rPr>
          <w:rFonts w:hint="eastAsia" w:ascii="宋体" w:hAnsi="宋体" w:eastAsia="宋体" w:cs="宋体"/>
          <w:b/>
          <w:sz w:val="44"/>
          <w:szCs w:val="44"/>
        </w:rPr>
      </w:pPr>
    </w:p>
    <w:p>
      <w:pPr>
        <w:pStyle w:val="5"/>
        <w:rPr>
          <w:rFonts w:hint="eastAsia" w:ascii="宋体" w:hAnsi="宋体" w:eastAsia="宋体" w:cs="宋体"/>
          <w:b/>
          <w:sz w:val="44"/>
          <w:szCs w:val="44"/>
        </w:rPr>
      </w:pPr>
    </w:p>
    <w:p>
      <w:pPr>
        <w:pStyle w:val="6"/>
        <w:rPr>
          <w:rFonts w:hint="eastAsia" w:ascii="宋体" w:hAnsi="宋体" w:eastAsia="宋体" w:cs="宋体"/>
          <w:b/>
          <w:sz w:val="44"/>
          <w:szCs w:val="44"/>
        </w:rPr>
      </w:pPr>
    </w:p>
    <w:p>
      <w:pPr>
        <w:pStyle w:val="5"/>
        <w:rPr>
          <w:rFonts w:hint="eastAsia" w:ascii="宋体" w:hAnsi="宋体" w:eastAsia="宋体" w:cs="宋体"/>
          <w:b/>
          <w:sz w:val="44"/>
          <w:szCs w:val="44"/>
        </w:rPr>
      </w:pPr>
    </w:p>
    <w:p>
      <w:pPr>
        <w:pStyle w:val="6"/>
        <w:ind w:left="0" w:leftChars="0"/>
        <w:rPr>
          <w:rFonts w:hint="eastAsia" w:ascii="宋体" w:hAnsi="宋体" w:eastAsia="宋体" w:cs="宋体"/>
          <w:b/>
          <w:sz w:val="44"/>
          <w:szCs w:val="44"/>
        </w:rPr>
      </w:pPr>
    </w:p>
    <w:p>
      <w:pPr>
        <w:spacing w:line="1000" w:lineRule="exact"/>
        <w:jc w:val="center"/>
        <w:rPr>
          <w:rFonts w:hint="eastAsia" w:ascii="宋体" w:hAnsi="宋体" w:eastAsia="宋体" w:cs="宋体"/>
          <w:color w:val="000000"/>
          <w:sz w:val="96"/>
          <w:szCs w:val="96"/>
        </w:rPr>
      </w:pPr>
    </w:p>
    <w:p>
      <w:pPr>
        <w:spacing w:line="1000" w:lineRule="exact"/>
        <w:jc w:val="center"/>
        <w:rPr>
          <w:rFonts w:hint="eastAsia" w:ascii="宋体" w:hAnsi="宋体" w:eastAsia="宋体" w:cs="宋体"/>
          <w:color w:val="000000"/>
          <w:sz w:val="96"/>
          <w:szCs w:val="96"/>
        </w:rPr>
      </w:pPr>
      <w:r>
        <w:rPr>
          <w:rFonts w:hint="eastAsia" w:ascii="宋体" w:hAnsi="宋体" w:eastAsia="宋体" w:cs="宋体"/>
          <w:color w:val="000000"/>
          <w:sz w:val="96"/>
          <w:szCs w:val="96"/>
        </w:rPr>
        <w:t>响应文件</w:t>
      </w:r>
    </w:p>
    <w:p>
      <w:pPr>
        <w:pStyle w:val="22"/>
        <w:spacing w:after="120" w:line="500" w:lineRule="exact"/>
        <w:outlineLvl w:val="9"/>
        <w:rPr>
          <w:rStyle w:val="19"/>
          <w:rFonts w:hint="eastAsia" w:ascii="宋体" w:hAnsi="宋体" w:eastAsia="宋体" w:cs="宋体"/>
          <w:b/>
          <w:bCs/>
          <w:color w:val="FF0000"/>
          <w:sz w:val="44"/>
          <w:szCs w:val="44"/>
        </w:rPr>
      </w:pPr>
    </w:p>
    <w:p>
      <w:pPr>
        <w:pStyle w:val="22"/>
        <w:spacing w:after="120" w:line="500" w:lineRule="exact"/>
        <w:jc w:val="center"/>
        <w:outlineLvl w:val="9"/>
        <w:rPr>
          <w:rStyle w:val="19"/>
          <w:rFonts w:hint="eastAsia" w:ascii="宋体" w:hAnsi="宋体" w:eastAsia="宋体" w:cs="宋体"/>
          <w:b/>
          <w:bCs/>
          <w:color w:val="auto"/>
          <w:sz w:val="44"/>
          <w:szCs w:val="44"/>
        </w:rPr>
      </w:pPr>
      <w:r>
        <w:rPr>
          <w:rStyle w:val="19"/>
          <w:rFonts w:hint="eastAsia" w:ascii="宋体" w:hAnsi="宋体" w:eastAsia="宋体" w:cs="宋体"/>
          <w:b/>
          <w:bCs/>
          <w:color w:val="auto"/>
          <w:sz w:val="44"/>
          <w:szCs w:val="44"/>
        </w:rPr>
        <w:t>（第二部分  报价部分）</w:t>
      </w:r>
    </w:p>
    <w:p>
      <w:pPr>
        <w:spacing w:line="1000" w:lineRule="exact"/>
        <w:ind w:firstLine="1920" w:firstLineChars="200"/>
        <w:jc w:val="left"/>
        <w:rPr>
          <w:rFonts w:hint="eastAsia" w:ascii="宋体" w:hAnsi="宋体" w:eastAsia="宋体" w:cs="宋体"/>
          <w:color w:val="000000"/>
          <w:sz w:val="96"/>
          <w:szCs w:val="96"/>
        </w:rPr>
      </w:pPr>
    </w:p>
    <w:p>
      <w:pPr>
        <w:spacing w:line="1000" w:lineRule="exact"/>
        <w:ind w:firstLine="1920" w:firstLineChars="200"/>
        <w:jc w:val="left"/>
        <w:rPr>
          <w:rFonts w:hint="eastAsia" w:ascii="宋体" w:hAnsi="宋体" w:eastAsia="宋体" w:cs="宋体"/>
          <w:color w:val="000000"/>
          <w:sz w:val="96"/>
          <w:szCs w:val="96"/>
        </w:rPr>
      </w:pPr>
    </w:p>
    <w:p>
      <w:pPr>
        <w:pStyle w:val="2"/>
        <w:rPr>
          <w:rFonts w:hint="eastAsia" w:ascii="宋体" w:hAnsi="宋体" w:eastAsia="宋体" w:cs="宋体"/>
        </w:rPr>
      </w:pPr>
    </w:p>
    <w:p>
      <w:pPr>
        <w:spacing w:line="1000" w:lineRule="exact"/>
        <w:ind w:firstLine="1920" w:firstLineChars="200"/>
        <w:jc w:val="left"/>
        <w:rPr>
          <w:rFonts w:hint="eastAsia" w:ascii="宋体" w:hAnsi="宋体" w:eastAsia="宋体" w:cs="宋体"/>
          <w:color w:val="000000"/>
          <w:sz w:val="96"/>
          <w:szCs w:val="96"/>
        </w:rPr>
      </w:pPr>
    </w:p>
    <w:p>
      <w:pPr>
        <w:pStyle w:val="10"/>
        <w:tabs>
          <w:tab w:val="left" w:pos="1560"/>
        </w:tabs>
        <w:spacing w:line="360" w:lineRule="auto"/>
        <w:ind w:firstLine="744" w:firstLineChars="247"/>
        <w:textAlignment w:val="baseline"/>
        <w:rPr>
          <w:rFonts w:hint="eastAsia" w:ascii="宋体" w:hAnsi="宋体" w:eastAsia="宋体" w:cs="宋体"/>
          <w:b/>
          <w:sz w:val="30"/>
          <w:u w:val="single"/>
        </w:rPr>
      </w:pPr>
      <w:r>
        <w:rPr>
          <w:rFonts w:hint="eastAsia" w:ascii="宋体" w:hAnsi="宋体" w:eastAsia="宋体" w:cs="宋体"/>
          <w:b/>
          <w:sz w:val="30"/>
        </w:rPr>
        <w:t>项目编号：</w:t>
      </w:r>
      <w:r>
        <w:rPr>
          <w:rFonts w:hint="eastAsia" w:ascii="宋体" w:hAnsi="宋体" w:eastAsia="宋体" w:cs="宋体"/>
          <w:b/>
          <w:sz w:val="30"/>
          <w:u w:val="single"/>
        </w:rPr>
        <w:t xml:space="preserve">                                   </w:t>
      </w:r>
    </w:p>
    <w:p>
      <w:pPr>
        <w:pStyle w:val="10"/>
        <w:spacing w:line="360" w:lineRule="auto"/>
        <w:ind w:firstLine="738" w:firstLineChars="245"/>
        <w:textAlignment w:val="baseline"/>
        <w:rPr>
          <w:rFonts w:hint="eastAsia" w:ascii="宋体" w:hAnsi="宋体" w:eastAsia="宋体" w:cs="宋体"/>
          <w:b/>
          <w:sz w:val="30"/>
          <w:u w:val="single"/>
        </w:rPr>
      </w:pPr>
      <w:r>
        <w:rPr>
          <w:rFonts w:hint="eastAsia" w:ascii="宋体" w:hAnsi="宋体" w:eastAsia="宋体" w:cs="宋体"/>
          <w:b/>
          <w:sz w:val="30"/>
        </w:rPr>
        <w:t>所投合同包号：</w:t>
      </w:r>
      <w:r>
        <w:rPr>
          <w:rFonts w:hint="eastAsia" w:ascii="宋体" w:hAnsi="宋体" w:eastAsia="宋体" w:cs="宋体"/>
          <w:b/>
          <w:sz w:val="30"/>
          <w:u w:val="single"/>
        </w:rPr>
        <w:t xml:space="preserve">  </w:t>
      </w:r>
      <w:r>
        <w:rPr>
          <w:rFonts w:hint="eastAsia" w:ascii="宋体" w:hAnsi="宋体" w:eastAsia="宋体" w:cs="宋体"/>
          <w:sz w:val="30"/>
          <w:u w:val="single"/>
        </w:rPr>
        <w:t xml:space="preserve">                              </w:t>
      </w:r>
    </w:p>
    <w:p>
      <w:pPr>
        <w:pStyle w:val="10"/>
        <w:tabs>
          <w:tab w:val="left" w:pos="1560"/>
        </w:tabs>
        <w:spacing w:line="360" w:lineRule="auto"/>
        <w:textAlignment w:val="baseline"/>
        <w:rPr>
          <w:rFonts w:hint="eastAsia" w:ascii="宋体" w:hAnsi="宋体" w:eastAsia="宋体" w:cs="宋体"/>
          <w:b/>
          <w:sz w:val="30"/>
        </w:rPr>
      </w:pPr>
      <w:r>
        <w:rPr>
          <w:rFonts w:hint="eastAsia" w:ascii="宋体" w:hAnsi="宋体" w:eastAsia="宋体" w:cs="宋体"/>
          <w:b/>
          <w:sz w:val="30"/>
        </w:rPr>
        <w:t xml:space="preserve">     项目名称：</w:t>
      </w:r>
      <w:r>
        <w:rPr>
          <w:rFonts w:hint="eastAsia" w:ascii="宋体" w:hAnsi="宋体" w:eastAsia="宋体" w:cs="宋体"/>
          <w:b/>
          <w:sz w:val="30"/>
          <w:u w:val="single"/>
        </w:rPr>
        <w:t xml:space="preserve">                                    </w:t>
      </w:r>
    </w:p>
    <w:p>
      <w:pPr>
        <w:spacing w:line="360" w:lineRule="auto"/>
        <w:ind w:firstLine="738" w:firstLineChars="245"/>
        <w:rPr>
          <w:rFonts w:hint="eastAsia" w:ascii="宋体" w:hAnsi="宋体" w:eastAsia="宋体" w:cs="宋体"/>
          <w:b/>
          <w:sz w:val="30"/>
          <w:u w:val="single"/>
        </w:rPr>
      </w:pPr>
      <w:r>
        <w:rPr>
          <w:rFonts w:hint="eastAsia" w:ascii="宋体" w:hAnsi="宋体" w:eastAsia="宋体" w:cs="宋体"/>
          <w:b/>
          <w:sz w:val="30"/>
        </w:rPr>
        <w:t>供应商名称 ：</w:t>
      </w:r>
      <w:r>
        <w:rPr>
          <w:rFonts w:hint="eastAsia" w:ascii="宋体" w:hAnsi="宋体" w:eastAsia="宋体" w:cs="宋体"/>
          <w:b/>
          <w:sz w:val="30"/>
          <w:u w:val="single"/>
        </w:rPr>
        <w:t xml:space="preserve">                                </w:t>
      </w:r>
      <w:r>
        <w:rPr>
          <w:rFonts w:hint="eastAsia" w:ascii="宋体" w:hAnsi="宋体" w:eastAsia="宋体" w:cs="宋体"/>
          <w:b/>
          <w:sz w:val="30"/>
        </w:rPr>
        <w:t xml:space="preserve"> </w:t>
      </w:r>
    </w:p>
    <w:p>
      <w:pPr>
        <w:spacing w:line="360" w:lineRule="auto"/>
        <w:ind w:firstLine="148" w:firstLineChars="49"/>
        <w:rPr>
          <w:rFonts w:hint="eastAsia" w:ascii="宋体" w:hAnsi="宋体" w:eastAsia="宋体" w:cs="宋体"/>
          <w:b/>
          <w:sz w:val="30"/>
          <w:u w:val="single"/>
        </w:rPr>
      </w:pPr>
      <w:r>
        <w:rPr>
          <w:rFonts w:hint="eastAsia" w:ascii="宋体" w:hAnsi="宋体" w:eastAsia="宋体" w:cs="宋体"/>
          <w:b/>
          <w:sz w:val="30"/>
        </w:rPr>
        <w:t xml:space="preserve">    地址：</w:t>
      </w:r>
      <w:r>
        <w:rPr>
          <w:rFonts w:hint="eastAsia" w:ascii="宋体" w:hAnsi="宋体" w:eastAsia="宋体" w:cs="宋体"/>
          <w:b/>
          <w:sz w:val="30"/>
          <w:u w:val="single"/>
        </w:rPr>
        <w:t xml:space="preserve">                   </w:t>
      </w:r>
    </w:p>
    <w:p>
      <w:pPr>
        <w:spacing w:line="360" w:lineRule="auto"/>
        <w:ind w:firstLine="148" w:firstLineChars="49"/>
        <w:rPr>
          <w:rFonts w:hint="eastAsia" w:ascii="宋体" w:hAnsi="宋体" w:eastAsia="宋体" w:cs="宋体"/>
        </w:rPr>
      </w:pPr>
      <w:r>
        <w:rPr>
          <w:rFonts w:hint="eastAsia" w:ascii="宋体" w:hAnsi="宋体" w:eastAsia="宋体" w:cs="宋体"/>
          <w:b/>
          <w:sz w:val="30"/>
          <w:u w:val="single"/>
        </w:rPr>
        <w:t xml:space="preserve">                     </w:t>
      </w:r>
    </w:p>
    <w:p>
      <w:pPr>
        <w:rPr>
          <w:rFonts w:hint="eastAsia" w:ascii="宋体" w:hAnsi="宋体" w:eastAsia="宋体" w:cs="宋体"/>
        </w:rPr>
      </w:pPr>
    </w:p>
    <w:p>
      <w:pPr>
        <w:pStyle w:val="7"/>
        <w:rPr>
          <w:rFonts w:hint="eastAsia" w:ascii="宋体" w:hAnsi="宋体" w:eastAsia="宋体" w:cs="宋体"/>
        </w:rPr>
      </w:pPr>
    </w:p>
    <w:p>
      <w:pPr>
        <w:pStyle w:val="4"/>
        <w:keepNext w:val="0"/>
        <w:keepLines w:val="0"/>
        <w:jc w:val="center"/>
        <w:rPr>
          <w:rFonts w:hint="eastAsia" w:ascii="宋体" w:hAnsi="宋体" w:eastAsia="宋体" w:cs="宋体"/>
        </w:rPr>
      </w:pPr>
      <w:r>
        <w:rPr>
          <w:rFonts w:hint="eastAsia" w:ascii="宋体" w:hAnsi="宋体" w:eastAsia="宋体" w:cs="宋体"/>
        </w:rPr>
        <w:t>1、报价一览表</w:t>
      </w:r>
    </w:p>
    <w:p>
      <w:pPr>
        <w:pStyle w:val="2"/>
        <w:rPr>
          <w:rFonts w:hint="eastAsia" w:ascii="宋体" w:hAnsi="宋体" w:eastAsia="宋体" w:cs="宋体"/>
          <w:sz w:val="24"/>
          <w:szCs w:val="24"/>
        </w:rPr>
      </w:pPr>
      <w:r>
        <w:rPr>
          <w:rFonts w:hint="eastAsia" w:ascii="宋体" w:hAnsi="宋体" w:eastAsia="宋体" w:cs="宋体"/>
          <w:sz w:val="24"/>
          <w:szCs w:val="24"/>
        </w:rPr>
        <w:t xml:space="preserve">项目编号：    </w:t>
      </w:r>
    </w:p>
    <w:p>
      <w:pPr>
        <w:pStyle w:val="2"/>
        <w:jc w:val="both"/>
        <w:rPr>
          <w:rFonts w:hint="eastAsia" w:ascii="宋体" w:hAnsi="宋体" w:eastAsia="宋体" w:cs="宋体"/>
          <w:sz w:val="24"/>
        </w:rPr>
      </w:pPr>
      <w:r>
        <w:rPr>
          <w:rFonts w:hint="eastAsia" w:ascii="宋体" w:hAnsi="宋体" w:eastAsia="宋体" w:cs="宋体"/>
          <w:sz w:val="24"/>
          <w:szCs w:val="24"/>
        </w:rPr>
        <w:t xml:space="preserve">项目名称: </w:t>
      </w:r>
    </w:p>
    <w:tbl>
      <w:tblPr>
        <w:tblStyle w:val="16"/>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984"/>
        <w:gridCol w:w="2436"/>
        <w:gridCol w:w="1819"/>
        <w:gridCol w:w="1268"/>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68" w:type="dxa"/>
            <w:noWrap w:val="0"/>
            <w:vAlign w:val="center"/>
          </w:tcPr>
          <w:p>
            <w:pPr>
              <w:pStyle w:val="10"/>
              <w:snapToGrid w:val="0"/>
              <w:ind w:left="-110" w:leftChars="-50" w:right="-110" w:rightChars="-50"/>
              <w:jc w:val="center"/>
              <w:rPr>
                <w:rFonts w:hint="eastAsia" w:ascii="宋体" w:hAnsi="宋体" w:eastAsia="宋体" w:cs="宋体"/>
                <w:kern w:val="2"/>
                <w:sz w:val="24"/>
              </w:rPr>
            </w:pPr>
            <w:r>
              <w:rPr>
                <w:rFonts w:hint="eastAsia" w:ascii="宋体" w:hAnsi="宋体" w:eastAsia="宋体" w:cs="宋体"/>
                <w:kern w:val="2"/>
                <w:sz w:val="24"/>
              </w:rPr>
              <w:t>合同包</w:t>
            </w:r>
          </w:p>
        </w:tc>
        <w:tc>
          <w:tcPr>
            <w:tcW w:w="984" w:type="dxa"/>
            <w:noWrap w:val="0"/>
            <w:vAlign w:val="center"/>
          </w:tcPr>
          <w:p>
            <w:pPr>
              <w:pStyle w:val="10"/>
              <w:snapToGrid w:val="0"/>
              <w:ind w:left="-110" w:leftChars="-50" w:right="-110" w:rightChars="-50"/>
              <w:jc w:val="center"/>
              <w:rPr>
                <w:rFonts w:hint="eastAsia" w:ascii="宋体" w:hAnsi="宋体" w:eastAsia="宋体" w:cs="宋体"/>
                <w:kern w:val="2"/>
                <w:sz w:val="24"/>
              </w:rPr>
            </w:pPr>
            <w:r>
              <w:rPr>
                <w:rFonts w:hint="eastAsia" w:ascii="宋体" w:hAnsi="宋体" w:eastAsia="宋体" w:cs="宋体"/>
                <w:kern w:val="2"/>
                <w:sz w:val="24"/>
              </w:rPr>
              <w:t>品目号</w:t>
            </w:r>
          </w:p>
        </w:tc>
        <w:tc>
          <w:tcPr>
            <w:tcW w:w="2436" w:type="dxa"/>
            <w:noWrap w:val="0"/>
            <w:vAlign w:val="center"/>
          </w:tcPr>
          <w:p>
            <w:pPr>
              <w:pStyle w:val="10"/>
              <w:snapToGrid w:val="0"/>
              <w:ind w:left="-110" w:leftChars="-50" w:right="-110" w:rightChars="-50"/>
              <w:jc w:val="center"/>
              <w:rPr>
                <w:rFonts w:hint="eastAsia" w:ascii="宋体" w:hAnsi="宋体" w:eastAsia="宋体" w:cs="宋体"/>
                <w:kern w:val="2"/>
                <w:sz w:val="24"/>
              </w:rPr>
            </w:pPr>
            <w:r>
              <w:rPr>
                <w:rFonts w:hint="eastAsia" w:ascii="宋体" w:hAnsi="宋体" w:eastAsia="宋体" w:cs="宋体"/>
                <w:kern w:val="2"/>
                <w:sz w:val="24"/>
              </w:rPr>
              <w:t>采购标的</w:t>
            </w:r>
          </w:p>
        </w:tc>
        <w:tc>
          <w:tcPr>
            <w:tcW w:w="1819" w:type="dxa"/>
            <w:noWrap w:val="0"/>
            <w:vAlign w:val="center"/>
          </w:tcPr>
          <w:p>
            <w:pPr>
              <w:pStyle w:val="10"/>
              <w:snapToGrid w:val="0"/>
              <w:ind w:left="-110" w:leftChars="-50" w:right="-110" w:rightChars="-50"/>
              <w:jc w:val="center"/>
              <w:rPr>
                <w:rFonts w:hint="eastAsia" w:ascii="宋体" w:hAnsi="宋体" w:eastAsia="宋体" w:cs="宋体"/>
                <w:kern w:val="2"/>
                <w:sz w:val="24"/>
                <w:lang w:eastAsia="zh-CN"/>
              </w:rPr>
            </w:pPr>
            <w:r>
              <w:rPr>
                <w:rFonts w:hint="eastAsia" w:ascii="宋体" w:hAnsi="宋体" w:eastAsia="宋体" w:cs="宋体"/>
                <w:kern w:val="2"/>
                <w:sz w:val="24"/>
                <w:lang w:val="en-US" w:eastAsia="zh-CN"/>
              </w:rPr>
              <w:t>服务内容</w:t>
            </w:r>
          </w:p>
        </w:tc>
        <w:tc>
          <w:tcPr>
            <w:tcW w:w="1268" w:type="dxa"/>
            <w:noWrap w:val="0"/>
            <w:vAlign w:val="center"/>
          </w:tcPr>
          <w:p>
            <w:pPr>
              <w:pStyle w:val="10"/>
              <w:snapToGrid w:val="0"/>
              <w:ind w:left="-110" w:leftChars="-50" w:right="-110" w:rightChars="-50"/>
              <w:jc w:val="center"/>
              <w:rPr>
                <w:rFonts w:hint="eastAsia" w:ascii="宋体" w:hAnsi="宋体" w:eastAsia="宋体" w:cs="宋体"/>
                <w:kern w:val="2"/>
                <w:sz w:val="24"/>
              </w:rPr>
            </w:pPr>
            <w:r>
              <w:rPr>
                <w:rFonts w:hint="eastAsia" w:ascii="宋体" w:hAnsi="宋体" w:eastAsia="宋体" w:cs="宋体"/>
                <w:kern w:val="2"/>
                <w:sz w:val="24"/>
                <w:lang w:val="en-US" w:eastAsia="zh-CN"/>
              </w:rPr>
              <w:t>服务时间</w:t>
            </w:r>
          </w:p>
        </w:tc>
        <w:tc>
          <w:tcPr>
            <w:tcW w:w="2311" w:type="dxa"/>
            <w:noWrap w:val="0"/>
            <w:vAlign w:val="center"/>
          </w:tcPr>
          <w:p>
            <w:pPr>
              <w:pStyle w:val="10"/>
              <w:snapToGrid w:val="0"/>
              <w:ind w:left="-110" w:leftChars="-50" w:right="-110" w:rightChars="-50"/>
              <w:jc w:val="center"/>
              <w:rPr>
                <w:rFonts w:hint="eastAsia" w:ascii="宋体" w:hAnsi="宋体" w:eastAsia="宋体" w:cs="宋体"/>
                <w:kern w:val="2"/>
                <w:sz w:val="24"/>
                <w:lang w:val="en-US" w:eastAsia="zh-CN"/>
              </w:rPr>
            </w:pPr>
            <w:r>
              <w:rPr>
                <w:rFonts w:hint="eastAsia" w:ascii="宋体" w:hAnsi="宋体" w:eastAsia="宋体" w:cs="宋体"/>
                <w:kern w:val="2"/>
                <w:sz w:val="24"/>
              </w:rPr>
              <w:t>总价</w:t>
            </w:r>
            <w:r>
              <w:rPr>
                <w:rFonts w:hint="eastAsia" w:ascii="宋体" w:hAnsi="宋体" w:eastAsia="宋体" w:cs="宋体"/>
                <w:kern w:val="2"/>
                <w:sz w:val="24"/>
                <w:lang w:eastAsia="zh-CN"/>
              </w:rPr>
              <w:t>（</w:t>
            </w:r>
            <w:r>
              <w:rPr>
                <w:rFonts w:hint="eastAsia" w:ascii="宋体" w:hAnsi="宋体" w:eastAsia="宋体" w:cs="宋体"/>
                <w:kern w:val="2"/>
                <w:sz w:val="24"/>
                <w:lang w:val="en-US" w:eastAsia="zh-CN"/>
              </w:rPr>
              <w:t>统一折扣率）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exact"/>
          <w:jc w:val="center"/>
        </w:trPr>
        <w:tc>
          <w:tcPr>
            <w:tcW w:w="868" w:type="dxa"/>
            <w:noWrap w:val="0"/>
            <w:vAlign w:val="center"/>
          </w:tcPr>
          <w:p>
            <w:pPr>
              <w:snapToGrid w:val="0"/>
              <w:spacing w:line="36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984" w:type="dxa"/>
            <w:noWrap w:val="0"/>
            <w:vAlign w:val="center"/>
          </w:tcPr>
          <w:p>
            <w:pPr>
              <w:snapToGrid w:val="0"/>
              <w:spacing w:line="36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1-1</w:t>
            </w:r>
          </w:p>
        </w:tc>
        <w:tc>
          <w:tcPr>
            <w:tcW w:w="2436" w:type="dxa"/>
            <w:noWrap w:val="0"/>
            <w:vAlign w:val="center"/>
          </w:tcPr>
          <w:p>
            <w:pPr>
              <w:snapToGrid w:val="0"/>
              <w:spacing w:line="36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福建省龙岩监狱监内食堂蔬菜配送服务采购项目</w:t>
            </w:r>
          </w:p>
        </w:tc>
        <w:tc>
          <w:tcPr>
            <w:tcW w:w="1819" w:type="dxa"/>
            <w:noWrap w:val="0"/>
            <w:vAlign w:val="center"/>
          </w:tcPr>
          <w:p>
            <w:pPr>
              <w:snapToGrid w:val="0"/>
              <w:spacing w:line="360" w:lineRule="exact"/>
              <w:jc w:val="center"/>
              <w:rPr>
                <w:rFonts w:hint="eastAsia" w:ascii="宋体" w:hAnsi="宋体" w:eastAsia="宋体" w:cs="宋体"/>
                <w:sz w:val="24"/>
              </w:rPr>
            </w:pPr>
            <w:r>
              <w:rPr>
                <w:rFonts w:hint="eastAsia" w:ascii="宋体" w:hAnsi="宋体" w:eastAsia="宋体" w:cs="宋体"/>
                <w:color w:val="000000"/>
                <w:kern w:val="0"/>
                <w:sz w:val="24"/>
                <w:lang w:val="zh-CN" w:bidi="ar"/>
              </w:rPr>
              <w:t>详见第三章网上竞价内容及要求</w:t>
            </w:r>
          </w:p>
        </w:tc>
        <w:tc>
          <w:tcPr>
            <w:tcW w:w="1268" w:type="dxa"/>
            <w:noWrap w:val="0"/>
            <w:vAlign w:val="center"/>
          </w:tcPr>
          <w:p>
            <w:pPr>
              <w:snapToGrid w:val="0"/>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4个月</w:t>
            </w:r>
          </w:p>
        </w:tc>
        <w:tc>
          <w:tcPr>
            <w:tcW w:w="2311" w:type="dxa"/>
            <w:noWrap w:val="0"/>
            <w:vAlign w:val="center"/>
          </w:tcPr>
          <w:p>
            <w:pPr>
              <w:widowControl/>
              <w:spacing w:line="440" w:lineRule="exact"/>
              <w:jc w:val="left"/>
              <w:rPr>
                <w:rFonts w:hint="eastAsia" w:ascii="宋体" w:hAnsi="宋体" w:eastAsia="宋体" w:cs="宋体"/>
                <w:sz w:val="24"/>
              </w:rPr>
            </w:pPr>
          </w:p>
        </w:tc>
      </w:tr>
    </w:tbl>
    <w:p>
      <w:pPr>
        <w:pStyle w:val="24"/>
        <w:ind w:firstLine="6240" w:firstLineChars="2600"/>
        <w:rPr>
          <w:rFonts w:hint="eastAsia" w:ascii="宋体" w:hAnsi="宋体" w:eastAsia="宋体" w:cs="宋体"/>
          <w:sz w:val="24"/>
        </w:rPr>
      </w:pPr>
    </w:p>
    <w:p>
      <w:pPr>
        <w:pStyle w:val="24"/>
        <w:ind w:firstLine="6240" w:firstLineChars="2600"/>
        <w:rPr>
          <w:rFonts w:hint="eastAsia" w:ascii="宋体" w:hAnsi="宋体" w:eastAsia="宋体" w:cs="宋体"/>
          <w:sz w:val="24"/>
        </w:rPr>
      </w:pPr>
    </w:p>
    <w:p>
      <w:pPr>
        <w:pStyle w:val="24"/>
        <w:ind w:firstLine="6240" w:firstLineChars="2600"/>
        <w:rPr>
          <w:rFonts w:hint="eastAsia" w:ascii="宋体" w:hAnsi="宋体" w:eastAsia="宋体" w:cs="宋体"/>
          <w:sz w:val="24"/>
        </w:rPr>
      </w:pPr>
    </w:p>
    <w:p>
      <w:pPr>
        <w:pStyle w:val="12"/>
        <w:spacing w:before="75" w:beforeAutospacing="0" w:after="75" w:afterAutospacing="0"/>
        <w:rPr>
          <w:rFonts w:hint="eastAsia" w:ascii="宋体" w:hAnsi="宋体" w:eastAsia="宋体" w:cs="宋体"/>
          <w:sz w:val="28"/>
          <w:szCs w:val="28"/>
        </w:rPr>
      </w:pPr>
    </w:p>
    <w:p>
      <w:pPr>
        <w:spacing w:line="360" w:lineRule="auto"/>
        <w:ind w:firstLine="4680" w:firstLineChars="1950"/>
        <w:rPr>
          <w:rFonts w:hint="eastAsia" w:ascii="宋体" w:hAnsi="宋体" w:eastAsia="宋体" w:cs="宋体"/>
          <w:sz w:val="24"/>
        </w:rPr>
      </w:pPr>
      <w:r>
        <w:rPr>
          <w:rFonts w:hint="eastAsia" w:ascii="宋体" w:hAnsi="宋体" w:eastAsia="宋体" w:cs="宋体"/>
          <w:sz w:val="24"/>
        </w:rPr>
        <w:t>供应商（全称并加盖公章）：</w:t>
      </w:r>
    </w:p>
    <w:p>
      <w:pPr>
        <w:spacing w:line="360" w:lineRule="auto"/>
        <w:ind w:firstLine="4680" w:firstLineChars="1950"/>
        <w:rPr>
          <w:rFonts w:hint="eastAsia" w:ascii="宋体" w:hAnsi="宋体" w:eastAsia="宋体" w:cs="宋体"/>
          <w:sz w:val="24"/>
        </w:rPr>
      </w:pPr>
      <w:r>
        <w:rPr>
          <w:rFonts w:hint="eastAsia" w:ascii="宋体" w:hAnsi="宋体" w:eastAsia="宋体" w:cs="宋体"/>
          <w:sz w:val="24"/>
        </w:rPr>
        <w:t>供应商代表签字：</w:t>
      </w:r>
    </w:p>
    <w:p>
      <w:pPr>
        <w:spacing w:line="360" w:lineRule="auto"/>
        <w:ind w:firstLine="4680" w:firstLineChars="1950"/>
        <w:rPr>
          <w:rFonts w:hint="eastAsia" w:ascii="宋体" w:hAnsi="宋体" w:eastAsia="宋体" w:cs="宋体"/>
        </w:rPr>
      </w:pPr>
      <w:r>
        <w:rPr>
          <w:rFonts w:hint="eastAsia" w:ascii="宋体" w:hAnsi="宋体" w:eastAsia="宋体" w:cs="宋体"/>
          <w:sz w:val="24"/>
        </w:rPr>
        <w:t>日期：</w:t>
      </w: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rPr>
      </w:pPr>
    </w:p>
    <w:p>
      <w:pPr>
        <w:rPr>
          <w:rFonts w:hint="eastAsia" w:ascii="宋体" w:hAnsi="宋体" w:eastAsia="宋体" w:cs="宋体"/>
        </w:rPr>
      </w:pPr>
    </w:p>
    <w:p>
      <w:pPr>
        <w:pStyle w:val="4"/>
        <w:numPr>
          <w:ilvl w:val="0"/>
          <w:numId w:val="0"/>
        </w:numPr>
        <w:ind w:left="0"/>
        <w:jc w:val="center"/>
        <w:rPr>
          <w:rFonts w:hint="eastAsia" w:ascii="宋体" w:hAnsi="宋体" w:eastAsia="宋体" w:cs="宋体"/>
        </w:rPr>
      </w:pPr>
      <w:r>
        <w:rPr>
          <w:rFonts w:hint="eastAsia" w:ascii="宋体" w:hAnsi="宋体" w:eastAsia="宋体" w:cs="宋体"/>
          <w:lang w:val="en-US" w:eastAsia="zh-CN"/>
        </w:rPr>
        <w:t>2、货物（服务）</w:t>
      </w:r>
      <w:r>
        <w:rPr>
          <w:rFonts w:hint="eastAsia" w:ascii="宋体" w:hAnsi="宋体" w:eastAsia="宋体" w:cs="宋体"/>
        </w:rPr>
        <w:t>分项报价表（若有）</w:t>
      </w:r>
    </w:p>
    <w:p>
      <w:pPr>
        <w:pStyle w:val="24"/>
        <w:keepNext/>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【编制说明】</w:t>
      </w:r>
    </w:p>
    <w:p>
      <w:pPr>
        <w:pStyle w:val="12"/>
        <w:keepNext/>
        <w:numPr>
          <w:ilvl w:val="0"/>
          <w:numId w:val="9"/>
        </w:numPr>
        <w:spacing w:before="75" w:beforeAutospacing="0" w:after="75" w:afterAutospacing="0" w:line="360" w:lineRule="auto"/>
        <w:ind w:firstLine="482" w:firstLineChars="200"/>
        <w:rPr>
          <w:rFonts w:hint="eastAsia" w:ascii="宋体" w:hAnsi="宋体" w:eastAsia="宋体" w:cs="宋体"/>
          <w:b/>
          <w:bCs/>
        </w:rPr>
      </w:pPr>
      <w:r>
        <w:rPr>
          <w:rFonts w:hint="eastAsia" w:ascii="宋体" w:hAnsi="宋体" w:eastAsia="宋体" w:cs="宋体"/>
          <w:b/>
          <w:bCs/>
        </w:rPr>
        <w:t>供应商应在网上竞价系统平台中报出项目总价，在网上竞价过程中无需上传分项报价表（若有）。</w:t>
      </w:r>
    </w:p>
    <w:p>
      <w:pPr>
        <w:pStyle w:val="12"/>
        <w:keepNext/>
        <w:numPr>
          <w:ilvl w:val="0"/>
          <w:numId w:val="9"/>
        </w:numPr>
        <w:spacing w:before="75" w:beforeAutospacing="0" w:after="75" w:afterAutospacing="0" w:line="360" w:lineRule="auto"/>
        <w:ind w:firstLine="482" w:firstLineChars="200"/>
        <w:rPr>
          <w:rFonts w:hint="eastAsia" w:ascii="宋体" w:hAnsi="宋体" w:eastAsia="宋体" w:cs="宋体"/>
          <w:b/>
          <w:bCs/>
        </w:rPr>
      </w:pPr>
      <w:r>
        <w:rPr>
          <w:rFonts w:hint="eastAsia" w:ascii="宋体" w:hAnsi="宋体" w:eastAsia="宋体" w:cs="宋体"/>
          <w:b/>
          <w:bCs/>
        </w:rPr>
        <w:t>成交供应商的分项报价表（若有）随纸质响应文件提供。</w:t>
      </w:r>
    </w:p>
    <w:p>
      <w:pPr>
        <w:pStyle w:val="12"/>
        <w:keepNext/>
        <w:numPr>
          <w:ilvl w:val="0"/>
          <w:numId w:val="9"/>
        </w:numPr>
        <w:spacing w:before="75" w:beforeAutospacing="0" w:after="75" w:afterAutospacing="0" w:line="360" w:lineRule="auto"/>
        <w:ind w:firstLine="482" w:firstLineChars="200"/>
        <w:rPr>
          <w:rFonts w:hint="eastAsia" w:ascii="宋体" w:hAnsi="宋体" w:eastAsia="宋体" w:cs="宋体"/>
          <w:sz w:val="24"/>
          <w:szCs w:val="24"/>
        </w:rPr>
      </w:pPr>
      <w:r>
        <w:rPr>
          <w:rFonts w:hint="eastAsia" w:ascii="宋体" w:hAnsi="宋体" w:eastAsia="宋体" w:cs="宋体"/>
          <w:b/>
          <w:bCs/>
        </w:rPr>
        <w:t>本表为货物、服务项目适用。</w:t>
      </w:r>
    </w:p>
    <w:p>
      <w:pPr>
        <w:pStyle w:val="24"/>
        <w:ind w:firstLine="0" w:firstLineChars="0"/>
        <w:rPr>
          <w:rFonts w:hint="eastAsia" w:ascii="宋体" w:hAnsi="宋体" w:eastAsia="宋体" w:cs="宋体"/>
          <w:sz w:val="24"/>
          <w:lang w:val="en-US" w:eastAsia="zh-CN"/>
        </w:rPr>
      </w:pPr>
    </w:p>
    <w:p>
      <w:pPr>
        <w:pStyle w:val="24"/>
        <w:ind w:firstLine="6240" w:firstLineChars="2600"/>
        <w:rPr>
          <w:rFonts w:hint="eastAsia" w:ascii="宋体" w:hAnsi="宋体" w:eastAsia="宋体" w:cs="宋体"/>
          <w:sz w:val="24"/>
        </w:rPr>
      </w:pPr>
    </w:p>
    <w:p>
      <w:pPr>
        <w:pStyle w:val="12"/>
        <w:spacing w:before="75" w:beforeAutospacing="0" w:after="75" w:afterAutospacing="0"/>
        <w:rPr>
          <w:rFonts w:hint="eastAsia" w:ascii="宋体" w:hAnsi="宋体" w:eastAsia="宋体" w:cs="宋体"/>
          <w:sz w:val="28"/>
          <w:szCs w:val="28"/>
        </w:rPr>
      </w:pPr>
    </w:p>
    <w:p>
      <w:pPr>
        <w:spacing w:line="360" w:lineRule="auto"/>
        <w:ind w:firstLine="4800" w:firstLineChars="2000"/>
        <w:rPr>
          <w:rFonts w:hint="eastAsia" w:ascii="宋体" w:hAnsi="宋体" w:eastAsia="宋体" w:cs="宋体"/>
          <w:sz w:val="24"/>
        </w:rPr>
      </w:pPr>
      <w:r>
        <w:rPr>
          <w:rFonts w:hint="eastAsia" w:ascii="宋体" w:hAnsi="宋体" w:eastAsia="宋体" w:cs="宋体"/>
          <w:sz w:val="24"/>
        </w:rPr>
        <w:t>供应商（全称并加盖公章）：</w:t>
      </w:r>
    </w:p>
    <w:p>
      <w:pPr>
        <w:spacing w:line="360" w:lineRule="auto"/>
        <w:ind w:firstLine="4800" w:firstLineChars="2000"/>
        <w:rPr>
          <w:rFonts w:hint="eastAsia" w:ascii="宋体" w:hAnsi="宋体" w:eastAsia="宋体" w:cs="宋体"/>
          <w:sz w:val="24"/>
        </w:rPr>
      </w:pPr>
      <w:r>
        <w:rPr>
          <w:rFonts w:hint="eastAsia" w:ascii="宋体" w:hAnsi="宋体" w:eastAsia="宋体" w:cs="宋体"/>
          <w:sz w:val="24"/>
        </w:rPr>
        <w:t>供应商代表签字：</w:t>
      </w:r>
    </w:p>
    <w:p>
      <w:pPr>
        <w:spacing w:line="360" w:lineRule="auto"/>
        <w:ind w:firstLine="4800" w:firstLineChars="2000"/>
        <w:rPr>
          <w:rFonts w:hint="eastAsia" w:ascii="宋体" w:hAnsi="宋体" w:eastAsia="宋体" w:cs="宋体"/>
        </w:rPr>
      </w:pPr>
      <w:r>
        <w:rPr>
          <w:rFonts w:hint="eastAsia" w:ascii="宋体" w:hAnsi="宋体" w:eastAsia="宋体" w:cs="宋体"/>
          <w:sz w:val="24"/>
        </w:rPr>
        <w:t>日期：</w:t>
      </w:r>
    </w:p>
    <w:p>
      <w:pPr>
        <w:rPr>
          <w:rFonts w:hint="eastAsia" w:ascii="宋体" w:hAnsi="宋体" w:eastAsia="宋体" w:cs="宋体"/>
        </w:rPr>
      </w:pPr>
    </w:p>
    <w:p>
      <w:pPr>
        <w:spacing w:line="220" w:lineRule="atLeast"/>
        <w:rPr>
          <w:rFonts w:hint="eastAsia" w:ascii="宋体" w:hAnsi="宋体" w:eastAsia="宋体" w:cs="宋体"/>
        </w:rPr>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1"/>
                          </w:pPr>
                          <w:r>
                            <w:fldChar w:fldCharType="begin"/>
                          </w:r>
                          <w:r>
                            <w:instrText xml:space="preserve"> PAGE  \* MERGEFORMAT </w:instrText>
                          </w:r>
                          <w:r>
                            <w:fldChar w:fldCharType="separate"/>
                          </w:r>
                          <w:r>
                            <w:t>30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C4C52"/>
    <w:multiLevelType w:val="singleLevel"/>
    <w:tmpl w:val="85EC4C52"/>
    <w:lvl w:ilvl="0" w:tentative="0">
      <w:start w:val="4"/>
      <w:numFmt w:val="decimal"/>
      <w:lvlText w:val="%1."/>
      <w:lvlJc w:val="left"/>
      <w:pPr>
        <w:tabs>
          <w:tab w:val="left" w:pos="312"/>
        </w:tabs>
      </w:pPr>
    </w:lvl>
  </w:abstractNum>
  <w:abstractNum w:abstractNumId="1">
    <w:nsid w:val="9438AEA6"/>
    <w:multiLevelType w:val="singleLevel"/>
    <w:tmpl w:val="9438AEA6"/>
    <w:lvl w:ilvl="0" w:tentative="0">
      <w:start w:val="2"/>
      <w:numFmt w:val="decimal"/>
      <w:suff w:val="nothing"/>
      <w:lvlText w:val="（%1）"/>
      <w:lvlJc w:val="left"/>
    </w:lvl>
  </w:abstractNum>
  <w:abstractNum w:abstractNumId="2">
    <w:nsid w:val="AAA89B1A"/>
    <w:multiLevelType w:val="singleLevel"/>
    <w:tmpl w:val="AAA89B1A"/>
    <w:lvl w:ilvl="0" w:tentative="0">
      <w:start w:val="1"/>
      <w:numFmt w:val="decimal"/>
      <w:suff w:val="nothing"/>
      <w:lvlText w:val="%1、"/>
      <w:lvlJc w:val="left"/>
    </w:lvl>
  </w:abstractNum>
  <w:abstractNum w:abstractNumId="3">
    <w:nsid w:val="B27E0416"/>
    <w:multiLevelType w:val="singleLevel"/>
    <w:tmpl w:val="B27E0416"/>
    <w:lvl w:ilvl="0" w:tentative="0">
      <w:start w:val="8"/>
      <w:numFmt w:val="decimal"/>
      <w:suff w:val="nothing"/>
      <w:lvlText w:val="（%1）"/>
      <w:lvlJc w:val="left"/>
      <w:pPr>
        <w:ind w:left="440" w:leftChars="0" w:firstLine="0" w:firstLineChars="0"/>
      </w:pPr>
    </w:lvl>
  </w:abstractNum>
  <w:abstractNum w:abstractNumId="4">
    <w:nsid w:val="00000004"/>
    <w:multiLevelType w:val="singleLevel"/>
    <w:tmpl w:val="00000004"/>
    <w:lvl w:ilvl="0" w:tentative="0">
      <w:start w:val="1"/>
      <w:numFmt w:val="decimal"/>
      <w:suff w:val="nothing"/>
      <w:lvlText w:val="(%1)"/>
      <w:lvlJc w:val="left"/>
      <w:pPr>
        <w:ind w:left="-60" w:firstLine="0"/>
      </w:pPr>
      <w:rPr>
        <w:rFonts w:hint="default"/>
      </w:rPr>
    </w:lvl>
  </w:abstractNum>
  <w:abstractNum w:abstractNumId="5">
    <w:nsid w:val="15BFC634"/>
    <w:multiLevelType w:val="singleLevel"/>
    <w:tmpl w:val="15BFC634"/>
    <w:lvl w:ilvl="0" w:tentative="0">
      <w:start w:val="1"/>
      <w:numFmt w:val="decimal"/>
      <w:suff w:val="nothing"/>
      <w:lvlText w:val="（%1）"/>
      <w:lvlJc w:val="left"/>
    </w:lvl>
  </w:abstractNum>
  <w:abstractNum w:abstractNumId="6">
    <w:nsid w:val="276F56EA"/>
    <w:multiLevelType w:val="singleLevel"/>
    <w:tmpl w:val="276F56EA"/>
    <w:lvl w:ilvl="0" w:tentative="0">
      <w:start w:val="1"/>
      <w:numFmt w:val="decimal"/>
      <w:suff w:val="nothing"/>
      <w:lvlText w:val="（%1）"/>
      <w:lvlJc w:val="left"/>
    </w:lvl>
  </w:abstractNum>
  <w:abstractNum w:abstractNumId="7">
    <w:nsid w:val="46B3DA6D"/>
    <w:multiLevelType w:val="singleLevel"/>
    <w:tmpl w:val="46B3DA6D"/>
    <w:lvl w:ilvl="0" w:tentative="0">
      <w:start w:val="2"/>
      <w:numFmt w:val="decimal"/>
      <w:suff w:val="nothing"/>
      <w:lvlText w:val="（%1）"/>
      <w:lvlJc w:val="left"/>
    </w:lvl>
  </w:abstractNum>
  <w:abstractNum w:abstractNumId="8">
    <w:nsid w:val="6437939A"/>
    <w:multiLevelType w:val="singleLevel"/>
    <w:tmpl w:val="6437939A"/>
    <w:lvl w:ilvl="0" w:tentative="0">
      <w:start w:val="2"/>
      <w:numFmt w:val="chineseCounting"/>
      <w:suff w:val="nothing"/>
      <w:lvlText w:val="(%1）"/>
      <w:lvlJc w:val="left"/>
      <w:rPr>
        <w:rFonts w:hint="eastAsia"/>
      </w:rPr>
    </w:lvl>
  </w:abstractNum>
  <w:num w:numId="1">
    <w:abstractNumId w:val="4"/>
  </w:num>
  <w:num w:numId="2">
    <w:abstractNumId w:val="1"/>
  </w:num>
  <w:num w:numId="3">
    <w:abstractNumId w:val="8"/>
  </w:num>
  <w:num w:numId="4">
    <w:abstractNumId w:val="5"/>
  </w:num>
  <w:num w:numId="5">
    <w:abstractNumId w:val="3"/>
  </w:num>
  <w:num w:numId="6">
    <w:abstractNumId w:val="0"/>
  </w:num>
  <w:num w:numId="7">
    <w:abstractNumId w:val="7"/>
  </w:num>
  <w:num w:numId="8">
    <w:abstractNumId w:val="6"/>
  </w:num>
  <w:num w:numId="9">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温俊">
    <w15:presenceInfo w15:providerId="None" w15:userId="温俊"/>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477502"/>
    <w:rsid w:val="008B7726"/>
    <w:rsid w:val="00D31D50"/>
    <w:rsid w:val="1FB05AE5"/>
    <w:rsid w:val="206375BB"/>
    <w:rsid w:val="22A617DD"/>
    <w:rsid w:val="272646CE"/>
    <w:rsid w:val="29016549"/>
    <w:rsid w:val="2CA456F0"/>
    <w:rsid w:val="36956263"/>
    <w:rsid w:val="3AE3276F"/>
    <w:rsid w:val="3D5B6A72"/>
    <w:rsid w:val="58200B20"/>
    <w:rsid w:val="5AFE136F"/>
    <w:rsid w:val="6606399F"/>
    <w:rsid w:val="67D374EA"/>
    <w:rsid w:val="6C4D6B31"/>
    <w:rsid w:val="76FC2A53"/>
    <w:rsid w:val="77726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2">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3"/>
    <w:next w:val="1"/>
    <w:unhideWhenUsed/>
    <w:qFormat/>
    <w:uiPriority w:val="9"/>
    <w:pPr>
      <w:keepNext/>
      <w:keepLines/>
      <w:spacing w:before="260" w:after="260" w:line="416" w:lineRule="auto"/>
      <w:outlineLvl w:val="2"/>
    </w:pPr>
    <w:rPr>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annotation text"/>
    <w:basedOn w:val="1"/>
    <w:qFormat/>
    <w:uiPriority w:val="0"/>
    <w:pPr>
      <w:jc w:val="left"/>
    </w:pPr>
  </w:style>
  <w:style w:type="paragraph" w:styleId="9">
    <w:name w:val="Body Text"/>
    <w:basedOn w:val="1"/>
    <w:next w:val="10"/>
    <w:qFormat/>
    <w:uiPriority w:val="0"/>
    <w:pPr>
      <w:spacing w:after="120"/>
    </w:pPr>
  </w:style>
  <w:style w:type="paragraph" w:styleId="10">
    <w:name w:val="Plain Text"/>
    <w:basedOn w:val="1"/>
    <w:qFormat/>
    <w:uiPriority w:val="0"/>
    <w:rPr>
      <w:rFonts w:ascii="宋体" w:hAnsi="Courier New"/>
      <w:kern w:val="0"/>
      <w:sz w:val="20"/>
    </w:rPr>
  </w:style>
  <w:style w:type="paragraph" w:styleId="11">
    <w:name w:val="footer"/>
    <w:basedOn w:val="1"/>
    <w:next w:val="1"/>
    <w:qFormat/>
    <w:uiPriority w:val="99"/>
    <w:pPr>
      <w:tabs>
        <w:tab w:val="center" w:pos="4153"/>
        <w:tab w:val="right" w:pos="8306"/>
      </w:tabs>
      <w:snapToGrid w:val="0"/>
      <w:jc w:val="left"/>
    </w:pPr>
    <w:rPr>
      <w:sz w:val="18"/>
      <w:szCs w:val="18"/>
    </w:rPr>
  </w:style>
  <w:style w:type="paragraph" w:styleId="12">
    <w:name w:val="Normal (Web)"/>
    <w:basedOn w:val="1"/>
    <w:next w:val="13"/>
    <w:qFormat/>
    <w:uiPriority w:val="0"/>
    <w:pPr>
      <w:widowControl/>
      <w:spacing w:before="100" w:beforeAutospacing="1" w:after="100" w:afterAutospacing="1"/>
      <w:jc w:val="left"/>
    </w:pPr>
    <w:rPr>
      <w:rFonts w:ascii="宋体" w:hAnsi="宋体" w:cs="宋体"/>
      <w:kern w:val="0"/>
      <w:sz w:val="24"/>
    </w:rPr>
  </w:style>
  <w:style w:type="paragraph" w:customStyle="1" w:styleId="13">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styleId="14">
    <w:name w:val="Body Text First Indent"/>
    <w:basedOn w:val="9"/>
    <w:next w:val="15"/>
    <w:qFormat/>
    <w:uiPriority w:val="0"/>
    <w:pPr>
      <w:ind w:firstLine="420" w:firstLineChars="100"/>
    </w:pPr>
    <w:rPr>
      <w:rFonts w:ascii="Times New Roman" w:hAnsi="Times New Roman"/>
      <w:szCs w:val="20"/>
    </w:rPr>
  </w:style>
  <w:style w:type="paragraph" w:styleId="15">
    <w:name w:val="Body Text First Indent 2"/>
    <w:basedOn w:val="6"/>
    <w:next w:val="1"/>
    <w:qFormat/>
    <w:uiPriority w:val="99"/>
    <w:pPr>
      <w:tabs>
        <w:tab w:val="left" w:pos="4606"/>
      </w:tabs>
      <w:ind w:firstLine="420"/>
    </w:pPr>
  </w:style>
  <w:style w:type="character" w:styleId="18">
    <w:name w:val="Strong"/>
    <w:basedOn w:val="17"/>
    <w:qFormat/>
    <w:uiPriority w:val="0"/>
    <w:rPr>
      <w:b/>
      <w:bCs/>
    </w:rPr>
  </w:style>
  <w:style w:type="character" w:customStyle="1" w:styleId="19">
    <w:name w:val="NormalCharacter"/>
    <w:semiHidden/>
    <w:qFormat/>
    <w:uiPriority w:val="0"/>
    <w:rPr>
      <w:kern w:val="2"/>
      <w:sz w:val="21"/>
      <w:szCs w:val="24"/>
      <w:lang w:val="en-US" w:eastAsia="zh-CN" w:bidi="ar-SA"/>
    </w:rPr>
  </w:style>
  <w:style w:type="paragraph" w:customStyle="1" w:styleId="20">
    <w:name w:val="Fließtext"/>
    <w:basedOn w:val="1"/>
    <w:qFormat/>
    <w:uiPriority w:val="0"/>
    <w:pPr>
      <w:overflowPunct w:val="0"/>
      <w:autoSpaceDE w:val="0"/>
      <w:autoSpaceDN w:val="0"/>
      <w:adjustRightInd w:val="0"/>
      <w:textAlignment w:val="baseline"/>
    </w:pPr>
    <w:rPr>
      <w:kern w:val="28"/>
      <w:szCs w:val="20"/>
    </w:rPr>
  </w:style>
  <w:style w:type="paragraph" w:customStyle="1" w:styleId="21">
    <w:name w:val="null3"/>
    <w:qFormat/>
    <w:uiPriority w:val="0"/>
    <w:rPr>
      <w:rFonts w:hint="eastAsia" w:ascii="Calibri" w:hAnsi="Calibri" w:eastAsia="宋体" w:cs="Times New Roman"/>
      <w:lang w:val="en-US" w:eastAsia="zh-Hans" w:bidi="ar-SA"/>
    </w:rPr>
  </w:style>
  <w:style w:type="paragraph" w:customStyle="1" w:styleId="22">
    <w:name w:val="样式3"/>
    <w:basedOn w:val="10"/>
    <w:qFormat/>
    <w:uiPriority w:val="0"/>
    <w:pPr>
      <w:spacing w:line="0" w:lineRule="atLeast"/>
      <w:outlineLvl w:val="0"/>
    </w:pPr>
    <w:rPr>
      <w:sz w:val="28"/>
    </w:rPr>
  </w:style>
  <w:style w:type="character" w:customStyle="1" w:styleId="23">
    <w:name w:val="apple-converted-space"/>
    <w:qFormat/>
    <w:uiPriority w:val="0"/>
    <w:rPr>
      <w:rFonts w:ascii="Times New Roman" w:hAnsi="Times New Roman" w:eastAsia="宋体" w:cs="Times New Roman"/>
    </w:rPr>
  </w:style>
  <w:style w:type="paragraph" w:customStyle="1" w:styleId="24">
    <w:name w:val="正文_58"/>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30388</Words>
  <Characters>31141</Characters>
  <Lines>1</Lines>
  <Paragraphs>1</Paragraphs>
  <TotalTime>85</TotalTime>
  <ScaleCrop>false</ScaleCrop>
  <LinksUpToDate>false</LinksUpToDate>
  <CharactersWithSpaces>32225</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秋天的竹园</cp:lastModifiedBy>
  <dcterms:modified xsi:type="dcterms:W3CDTF">2026-08-11T02:24:57Z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24B2A8CE0B9E4222870D7F709BB03452</vt:lpwstr>
  </property>
  <property fmtid="{D5CDD505-2E9C-101B-9397-08002B2CF9AE}" pid="4" name="KSOTemplateDocerSaveRecord">
    <vt:lpwstr>eyJoZGlkIjoiODEzMTA2OWFhNzM1NjgxZjU1MjEwMzY5YjhhMTI4ZTYiLCJ1c2VySWQiOiIyOTE0NTYwMzMifQ==</vt:lpwstr>
  </property>
</Properties>
</file>